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2DC80" w14:textId="3C0F9296" w:rsidR="00281CDB" w:rsidRPr="005E7FC2" w:rsidRDefault="00FE3C44" w:rsidP="005E7FC2">
      <w:pPr>
        <w:pStyle w:val="Heading1"/>
      </w:pPr>
      <w:r w:rsidRPr="005E7FC2">
        <w:t xml:space="preserve">Mental Health </w:t>
      </w:r>
      <w:r w:rsidR="00C161FA" w:rsidRPr="005E7FC2">
        <w:t>Access</w:t>
      </w:r>
      <w:r w:rsidR="0062768E" w:rsidRPr="005E7FC2">
        <w:t xml:space="preserve"> </w:t>
      </w:r>
      <w:r w:rsidRPr="005E7FC2">
        <w:t>Snapshot</w:t>
      </w:r>
      <w:r w:rsidR="0062768E" w:rsidRPr="005E7FC2">
        <w:t xml:space="preserve"> Series</w:t>
      </w:r>
    </w:p>
    <w:p w14:paraId="2A275EFB" w14:textId="12204858" w:rsidR="00B6300C" w:rsidRPr="005E7FC2" w:rsidRDefault="00C161FA" w:rsidP="005E7FC2">
      <w:pPr>
        <w:pStyle w:val="Heading2"/>
      </w:pPr>
      <w:r w:rsidRPr="005E7FC2">
        <w:t>Snapshot 6</w:t>
      </w:r>
      <w:r w:rsidR="000D240C" w:rsidRPr="005E7FC2">
        <w:t xml:space="preserve"> </w:t>
      </w:r>
      <w:r w:rsidR="0062768E" w:rsidRPr="005E7FC2">
        <w:t xml:space="preserve">- </w:t>
      </w:r>
      <w:r w:rsidRPr="005E7FC2">
        <w:t>Providing evidence for NDIS</w:t>
      </w:r>
      <w:r w:rsidR="00B6300C" w:rsidRPr="005E7FC2">
        <w:t xml:space="preserve"> eligibility</w:t>
      </w:r>
    </w:p>
    <w:p w14:paraId="486A3DF1" w14:textId="132ADE79" w:rsidR="004215B4" w:rsidRPr="004215B4" w:rsidRDefault="00201981" w:rsidP="00125B56">
      <w:pPr>
        <w:spacing w:after="0"/>
        <w:rPr>
          <w:sz w:val="24"/>
          <w:szCs w:val="24"/>
        </w:rPr>
      </w:pPr>
      <w:r>
        <w:rPr>
          <w:sz w:val="24"/>
          <w:szCs w:val="24"/>
        </w:rPr>
        <w:t>A person wishing to apply for the NDIS needs to provide evidence that they meet the NDIS eligibility requirements. This do</w:t>
      </w:r>
      <w:r w:rsidR="002508E2">
        <w:rPr>
          <w:sz w:val="24"/>
          <w:szCs w:val="24"/>
        </w:rPr>
        <w:t>cument will specifically detail</w:t>
      </w:r>
      <w:r>
        <w:rPr>
          <w:sz w:val="24"/>
          <w:szCs w:val="24"/>
        </w:rPr>
        <w:t xml:space="preserve"> </w:t>
      </w:r>
      <w:hyperlink r:id="rId11" w:anchor="_Toc464714242" w:history="1">
        <w:r w:rsidRPr="00AE2D56">
          <w:rPr>
            <w:rStyle w:val="Hyperlink"/>
            <w:sz w:val="24"/>
            <w:szCs w:val="24"/>
          </w:rPr>
          <w:t>Section 24 of th</w:t>
        </w:r>
        <w:r w:rsidRPr="00AE2D56">
          <w:rPr>
            <w:rStyle w:val="Hyperlink"/>
            <w:sz w:val="24"/>
            <w:szCs w:val="24"/>
          </w:rPr>
          <w:t>e</w:t>
        </w:r>
        <w:r w:rsidRPr="00AE2D56">
          <w:rPr>
            <w:rStyle w:val="Hyperlink"/>
            <w:sz w:val="24"/>
            <w:szCs w:val="24"/>
          </w:rPr>
          <w:t xml:space="preserve"> N</w:t>
        </w:r>
        <w:r w:rsidRPr="00AE2D56">
          <w:rPr>
            <w:rStyle w:val="Hyperlink"/>
            <w:sz w:val="24"/>
            <w:szCs w:val="24"/>
          </w:rPr>
          <w:t>DIS Act</w:t>
        </w:r>
      </w:hyperlink>
      <w:r>
        <w:rPr>
          <w:sz w:val="24"/>
          <w:szCs w:val="24"/>
        </w:rPr>
        <w:t>, the disability requirements</w:t>
      </w:r>
      <w:r w:rsidR="004215B4">
        <w:rPr>
          <w:sz w:val="24"/>
          <w:szCs w:val="24"/>
        </w:rPr>
        <w:t xml:space="preserve">. </w:t>
      </w:r>
      <w:r>
        <w:rPr>
          <w:sz w:val="24"/>
          <w:szCs w:val="24"/>
        </w:rPr>
        <w:t xml:space="preserve">The prospective participant may need support from other people such as a carer or support worker to gather the evidence for their </w:t>
      </w:r>
      <w:r w:rsidR="004215B4">
        <w:rPr>
          <w:sz w:val="24"/>
          <w:szCs w:val="24"/>
        </w:rPr>
        <w:t xml:space="preserve">access request. The below information is to assist anyone completing or supporting someone completing an access request. </w:t>
      </w:r>
      <w:r w:rsidR="00125B56">
        <w:rPr>
          <w:sz w:val="24"/>
          <w:szCs w:val="24"/>
        </w:rPr>
        <w:br/>
      </w:r>
    </w:p>
    <w:p w14:paraId="6C17E679" w14:textId="1A185944" w:rsidR="005E4A70" w:rsidRPr="000D240C" w:rsidRDefault="005E4A70" w:rsidP="00A845EF">
      <w:pPr>
        <w:pStyle w:val="Heading3"/>
        <w:rPr>
          <w:szCs w:val="26"/>
        </w:rPr>
      </w:pPr>
      <w:r w:rsidRPr="000D240C">
        <w:rPr>
          <w:szCs w:val="26"/>
        </w:rPr>
        <w:t>What are the eligibility requirements for the NDIS</w:t>
      </w:r>
      <w:r w:rsidR="00A96207">
        <w:rPr>
          <w:szCs w:val="26"/>
        </w:rPr>
        <w:t xml:space="preserve"> for people with mental health conditions</w:t>
      </w:r>
      <w:r w:rsidRPr="000D240C">
        <w:rPr>
          <w:szCs w:val="26"/>
        </w:rPr>
        <w:t>?</w:t>
      </w:r>
    </w:p>
    <w:p w14:paraId="4C4EBB5C" w14:textId="2CB14974" w:rsidR="007658E9" w:rsidRDefault="007658E9" w:rsidP="00C161FA">
      <w:pPr>
        <w:rPr>
          <w:sz w:val="24"/>
          <w:szCs w:val="24"/>
        </w:rPr>
      </w:pPr>
      <w:r>
        <w:rPr>
          <w:sz w:val="24"/>
          <w:szCs w:val="24"/>
        </w:rPr>
        <w:t>To access the NDIS a person must meet the eligibility criteria. For further information please visit the</w:t>
      </w:r>
      <w:r w:rsidR="00DB7B84">
        <w:rPr>
          <w:sz w:val="24"/>
          <w:szCs w:val="24"/>
        </w:rPr>
        <w:t xml:space="preserve"> </w:t>
      </w:r>
      <w:hyperlink r:id="rId12" w:history="1">
        <w:r w:rsidR="00DB7B84">
          <w:rPr>
            <w:rStyle w:val="Hyperlink"/>
            <w:sz w:val="24"/>
            <w:szCs w:val="24"/>
          </w:rPr>
          <w:t>Am I eligible page</w:t>
        </w:r>
      </w:hyperlink>
      <w:r w:rsidR="00656020">
        <w:rPr>
          <w:sz w:val="24"/>
          <w:szCs w:val="24"/>
        </w:rPr>
        <w:t>.</w:t>
      </w:r>
    </w:p>
    <w:p w14:paraId="59695B44" w14:textId="3A231D6C" w:rsidR="00C161FA" w:rsidRDefault="007658E9" w:rsidP="00C161FA">
      <w:pPr>
        <w:rPr>
          <w:sz w:val="24"/>
          <w:szCs w:val="24"/>
        </w:rPr>
      </w:pPr>
      <w:r>
        <w:rPr>
          <w:sz w:val="24"/>
          <w:szCs w:val="24"/>
        </w:rPr>
        <w:t xml:space="preserve">As part of the eligibility criteria a </w:t>
      </w:r>
      <w:r w:rsidR="004215B4">
        <w:rPr>
          <w:sz w:val="24"/>
          <w:szCs w:val="24"/>
        </w:rPr>
        <w:t>person mus</w:t>
      </w:r>
      <w:r w:rsidR="002508E2">
        <w:rPr>
          <w:sz w:val="24"/>
          <w:szCs w:val="24"/>
        </w:rPr>
        <w:t>t meet the disability criteria, which</w:t>
      </w:r>
      <w:r w:rsidR="004215B4">
        <w:rPr>
          <w:sz w:val="24"/>
          <w:szCs w:val="24"/>
        </w:rPr>
        <w:t xml:space="preserve"> is they must meet all of the following: </w:t>
      </w:r>
    </w:p>
    <w:p w14:paraId="116254A7" w14:textId="6FB03E08" w:rsidR="004215B4" w:rsidRDefault="004215B4" w:rsidP="004215B4">
      <w:pPr>
        <w:pStyle w:val="ListParagraph"/>
        <w:numPr>
          <w:ilvl w:val="0"/>
          <w:numId w:val="9"/>
        </w:numPr>
        <w:rPr>
          <w:sz w:val="24"/>
          <w:szCs w:val="24"/>
        </w:rPr>
      </w:pPr>
      <w:r>
        <w:rPr>
          <w:sz w:val="24"/>
          <w:szCs w:val="24"/>
        </w:rPr>
        <w:t>The person has an impairment attributable to a psychiatric condition</w:t>
      </w:r>
    </w:p>
    <w:p w14:paraId="5E048043" w14:textId="502DA3D7" w:rsidR="004215B4" w:rsidRDefault="004215B4" w:rsidP="004215B4">
      <w:pPr>
        <w:pStyle w:val="ListParagraph"/>
        <w:numPr>
          <w:ilvl w:val="0"/>
          <w:numId w:val="9"/>
        </w:numPr>
        <w:rPr>
          <w:sz w:val="24"/>
          <w:szCs w:val="24"/>
        </w:rPr>
      </w:pPr>
      <w:r>
        <w:rPr>
          <w:sz w:val="24"/>
          <w:szCs w:val="24"/>
        </w:rPr>
        <w:t>The impairment is likely to be permanent</w:t>
      </w:r>
    </w:p>
    <w:p w14:paraId="01F33FA8" w14:textId="76BA94B4" w:rsidR="004215B4" w:rsidRDefault="004215B4" w:rsidP="004215B4">
      <w:pPr>
        <w:pStyle w:val="ListParagraph"/>
        <w:numPr>
          <w:ilvl w:val="0"/>
          <w:numId w:val="9"/>
        </w:numPr>
        <w:rPr>
          <w:sz w:val="24"/>
          <w:szCs w:val="24"/>
        </w:rPr>
      </w:pPr>
      <w:r>
        <w:rPr>
          <w:sz w:val="24"/>
          <w:szCs w:val="24"/>
        </w:rPr>
        <w:t xml:space="preserve">The impairment results in substantially reduced functional capacity </w:t>
      </w:r>
    </w:p>
    <w:p w14:paraId="6EE7BFB0" w14:textId="6B588D4C" w:rsidR="004215B4" w:rsidRDefault="004215B4" w:rsidP="004215B4">
      <w:pPr>
        <w:pStyle w:val="ListParagraph"/>
        <w:numPr>
          <w:ilvl w:val="0"/>
          <w:numId w:val="9"/>
        </w:numPr>
        <w:rPr>
          <w:sz w:val="24"/>
          <w:szCs w:val="24"/>
        </w:rPr>
      </w:pPr>
      <w:r>
        <w:rPr>
          <w:sz w:val="24"/>
          <w:szCs w:val="24"/>
        </w:rPr>
        <w:t xml:space="preserve">The impairment affect the person’s capacity for social or economic participation </w:t>
      </w:r>
    </w:p>
    <w:p w14:paraId="3F3180CA" w14:textId="74541EA9" w:rsidR="004215B4" w:rsidRPr="004215B4" w:rsidRDefault="002508E2" w:rsidP="004215B4">
      <w:pPr>
        <w:pStyle w:val="ListParagraph"/>
        <w:numPr>
          <w:ilvl w:val="0"/>
          <w:numId w:val="9"/>
        </w:numPr>
        <w:rPr>
          <w:sz w:val="24"/>
          <w:szCs w:val="24"/>
        </w:rPr>
      </w:pPr>
      <w:r>
        <w:rPr>
          <w:sz w:val="24"/>
          <w:szCs w:val="24"/>
        </w:rPr>
        <w:t>The person is likely to require support under the NDIS for their lifetime</w:t>
      </w:r>
    </w:p>
    <w:p w14:paraId="7C862E2D" w14:textId="77777777" w:rsidR="00D95216" w:rsidRPr="00D95216" w:rsidRDefault="00D95216" w:rsidP="000D240C">
      <w:pPr>
        <w:pStyle w:val="ListParagraph"/>
        <w:spacing w:after="0" w:line="259" w:lineRule="auto"/>
        <w:rPr>
          <w:sz w:val="24"/>
          <w:szCs w:val="24"/>
        </w:rPr>
      </w:pPr>
    </w:p>
    <w:p w14:paraId="0028EAE2" w14:textId="294ABD91" w:rsidR="00C161FA" w:rsidRPr="000D240C" w:rsidRDefault="002B1DC9" w:rsidP="000D240C">
      <w:pPr>
        <w:pStyle w:val="Heading3"/>
      </w:pPr>
      <w:r>
        <w:t>W</w:t>
      </w:r>
      <w:r w:rsidR="0031084F" w:rsidRPr="000D240C">
        <w:t>hat</w:t>
      </w:r>
      <w:r w:rsidR="00A96207">
        <w:t xml:space="preserve"> evidence</w:t>
      </w:r>
      <w:r w:rsidR="0031084F" w:rsidRPr="000D240C">
        <w:t xml:space="preserve"> do</w:t>
      </w:r>
      <w:r w:rsidR="0058336E">
        <w:t>es a person</w:t>
      </w:r>
      <w:r w:rsidR="0031084F" w:rsidRPr="000D240C">
        <w:t xml:space="preserve"> need to provide</w:t>
      </w:r>
      <w:r w:rsidR="005E4A70" w:rsidRPr="000D240C">
        <w:t xml:space="preserve"> </w:t>
      </w:r>
      <w:r w:rsidR="0058336E">
        <w:t>when they</w:t>
      </w:r>
      <w:r w:rsidR="00A96207">
        <w:t xml:space="preserve"> access the NDIS?</w:t>
      </w:r>
      <w:r w:rsidR="005E4A70" w:rsidRPr="000D240C">
        <w:t xml:space="preserve"> </w:t>
      </w:r>
    </w:p>
    <w:p w14:paraId="5979F074" w14:textId="263F08C2" w:rsidR="00054015" w:rsidRDefault="005E4A70" w:rsidP="00C161FA">
      <w:pPr>
        <w:rPr>
          <w:sz w:val="24"/>
          <w:szCs w:val="24"/>
        </w:rPr>
      </w:pPr>
      <w:r w:rsidRPr="00D95216">
        <w:rPr>
          <w:sz w:val="24"/>
          <w:szCs w:val="24"/>
        </w:rPr>
        <w:t xml:space="preserve">The National Disability Insurance Agency (NDIA) requires </w:t>
      </w:r>
      <w:r w:rsidR="006126C2" w:rsidRPr="00D95216">
        <w:rPr>
          <w:sz w:val="24"/>
          <w:szCs w:val="24"/>
        </w:rPr>
        <w:t>evidence that the p</w:t>
      </w:r>
      <w:r w:rsidR="002F4CB2">
        <w:rPr>
          <w:sz w:val="24"/>
          <w:szCs w:val="24"/>
        </w:rPr>
        <w:t>rospective</w:t>
      </w:r>
      <w:r w:rsidR="006126C2" w:rsidRPr="00D95216">
        <w:rPr>
          <w:sz w:val="24"/>
          <w:szCs w:val="24"/>
        </w:rPr>
        <w:t xml:space="preserve"> participant meets the above criteria.</w:t>
      </w:r>
      <w:r w:rsidRPr="00D95216">
        <w:rPr>
          <w:sz w:val="24"/>
          <w:szCs w:val="24"/>
        </w:rPr>
        <w:t xml:space="preserve"> </w:t>
      </w:r>
      <w:r w:rsidR="0008280C">
        <w:rPr>
          <w:sz w:val="24"/>
          <w:szCs w:val="24"/>
        </w:rPr>
        <w:t>The NDIA</w:t>
      </w:r>
      <w:r w:rsidR="00C161FA" w:rsidRPr="00D95216">
        <w:rPr>
          <w:sz w:val="24"/>
          <w:szCs w:val="24"/>
        </w:rPr>
        <w:t xml:space="preserve"> accept</w:t>
      </w:r>
      <w:r w:rsidR="0008280C">
        <w:rPr>
          <w:sz w:val="24"/>
          <w:szCs w:val="24"/>
        </w:rPr>
        <w:t>s</w:t>
      </w:r>
      <w:r w:rsidR="00C161FA" w:rsidRPr="00D95216">
        <w:rPr>
          <w:sz w:val="24"/>
          <w:szCs w:val="24"/>
        </w:rPr>
        <w:t xml:space="preserve"> evidence provided by any</w:t>
      </w:r>
      <w:r w:rsidR="00A96207">
        <w:rPr>
          <w:sz w:val="24"/>
          <w:szCs w:val="24"/>
        </w:rPr>
        <w:t>one</w:t>
      </w:r>
      <w:r w:rsidR="00C161FA" w:rsidRPr="00D95216">
        <w:rPr>
          <w:sz w:val="24"/>
          <w:szCs w:val="24"/>
        </w:rPr>
        <w:t xml:space="preserve"> in any form. The below list is a guide </w:t>
      </w:r>
      <w:r w:rsidR="00A96207">
        <w:rPr>
          <w:sz w:val="24"/>
          <w:szCs w:val="24"/>
        </w:rPr>
        <w:t>for some</w:t>
      </w:r>
      <w:r w:rsidR="00054015">
        <w:rPr>
          <w:sz w:val="24"/>
          <w:szCs w:val="24"/>
        </w:rPr>
        <w:t xml:space="preserve"> </w:t>
      </w:r>
      <w:r w:rsidR="00C161FA" w:rsidRPr="00D95216">
        <w:rPr>
          <w:sz w:val="24"/>
          <w:szCs w:val="24"/>
        </w:rPr>
        <w:t>evidence types</w:t>
      </w:r>
      <w:r w:rsidR="006126C2" w:rsidRPr="00D95216">
        <w:rPr>
          <w:sz w:val="24"/>
          <w:szCs w:val="24"/>
        </w:rPr>
        <w:t xml:space="preserve"> for each criteria</w:t>
      </w:r>
      <w:r w:rsidR="00A96207">
        <w:rPr>
          <w:sz w:val="24"/>
          <w:szCs w:val="24"/>
        </w:rPr>
        <w:t>.</w:t>
      </w:r>
      <w:r w:rsidR="00C161FA" w:rsidRPr="00D95216">
        <w:rPr>
          <w:sz w:val="24"/>
          <w:szCs w:val="24"/>
        </w:rPr>
        <w:t xml:space="preserve"> </w:t>
      </w:r>
    </w:p>
    <w:p w14:paraId="2E43F5B4" w14:textId="2EAFE8A0" w:rsidR="00125B56" w:rsidRPr="00054015" w:rsidRDefault="00054015" w:rsidP="00125B56">
      <w:pPr>
        <w:spacing w:after="0"/>
        <w:rPr>
          <w:sz w:val="24"/>
          <w:szCs w:val="24"/>
        </w:rPr>
      </w:pPr>
      <w:r>
        <w:rPr>
          <w:sz w:val="24"/>
          <w:szCs w:val="24"/>
        </w:rPr>
        <w:t>This is not a complete list of options however, a</w:t>
      </w:r>
      <w:r w:rsidR="0058336E">
        <w:rPr>
          <w:sz w:val="24"/>
          <w:szCs w:val="24"/>
        </w:rPr>
        <w:t xml:space="preserve"> person </w:t>
      </w:r>
      <w:r w:rsidR="00C161FA" w:rsidRPr="00054015">
        <w:rPr>
          <w:sz w:val="24"/>
          <w:szCs w:val="24"/>
        </w:rPr>
        <w:t>may need to submit one or more of these documents to have enough detail to meet the criteria</w:t>
      </w:r>
      <w:r w:rsidR="00A96207">
        <w:rPr>
          <w:sz w:val="24"/>
          <w:szCs w:val="24"/>
        </w:rPr>
        <w:t>.</w:t>
      </w:r>
      <w:r>
        <w:rPr>
          <w:sz w:val="24"/>
          <w:szCs w:val="24"/>
        </w:rPr>
        <w:t xml:space="preserve"> </w:t>
      </w:r>
      <w:r w:rsidR="00045386" w:rsidRPr="00054015">
        <w:rPr>
          <w:sz w:val="24"/>
          <w:szCs w:val="24"/>
        </w:rPr>
        <w:t xml:space="preserve">One document may </w:t>
      </w:r>
      <w:r w:rsidR="00A96207" w:rsidRPr="00054015">
        <w:rPr>
          <w:sz w:val="24"/>
          <w:szCs w:val="24"/>
        </w:rPr>
        <w:t xml:space="preserve">also </w:t>
      </w:r>
      <w:r w:rsidR="00045386" w:rsidRPr="00054015">
        <w:rPr>
          <w:sz w:val="24"/>
          <w:szCs w:val="24"/>
        </w:rPr>
        <w:t>provide evidence over multiple criteria</w:t>
      </w:r>
      <w:r w:rsidR="00EE24AF">
        <w:rPr>
          <w:sz w:val="24"/>
          <w:szCs w:val="24"/>
        </w:rPr>
        <w:t xml:space="preserve">. It can </w:t>
      </w:r>
      <w:r w:rsidR="00C161FA" w:rsidRPr="00054015">
        <w:rPr>
          <w:sz w:val="24"/>
          <w:szCs w:val="24"/>
        </w:rPr>
        <w:t>be beneficial to have eviden</w:t>
      </w:r>
      <w:r w:rsidR="00FD1703" w:rsidRPr="00054015">
        <w:rPr>
          <w:sz w:val="24"/>
          <w:szCs w:val="24"/>
        </w:rPr>
        <w:t>ce provided by different people</w:t>
      </w:r>
      <w:r>
        <w:rPr>
          <w:sz w:val="24"/>
          <w:szCs w:val="24"/>
        </w:rPr>
        <w:t>.</w:t>
      </w:r>
      <w:r w:rsidR="00125B56">
        <w:rPr>
          <w:sz w:val="24"/>
          <w:szCs w:val="24"/>
        </w:rPr>
        <w:br/>
      </w:r>
    </w:p>
    <w:p w14:paraId="6754D144" w14:textId="0FEC5749" w:rsidR="00DB7B84" w:rsidRDefault="004E4020" w:rsidP="00DB7B84">
      <w:pPr>
        <w:pStyle w:val="Heading3"/>
      </w:pPr>
      <w:r>
        <w:t>Possible e</w:t>
      </w:r>
      <w:r w:rsidR="00242C75" w:rsidRPr="00DB7B84">
        <w:t>vidence types</w:t>
      </w:r>
      <w:r>
        <w:t xml:space="preserve"> against each criteria of Section 24</w:t>
      </w:r>
      <w:r w:rsidR="00242C75" w:rsidRPr="00DB7B84">
        <w:t>:</w:t>
      </w:r>
    </w:p>
    <w:p w14:paraId="166CEAE6" w14:textId="2FD05B8C" w:rsidR="005E4A70" w:rsidRPr="00DB7B84" w:rsidRDefault="005E4A70" w:rsidP="00DB7B84">
      <w:pPr>
        <w:pStyle w:val="Heading3"/>
        <w:numPr>
          <w:ilvl w:val="0"/>
          <w:numId w:val="20"/>
        </w:numPr>
        <w:rPr>
          <w:rFonts w:eastAsiaTheme="minorHAnsi" w:cstheme="minorBidi"/>
          <w:bCs w:val="0"/>
          <w:color w:val="auto"/>
          <w:sz w:val="24"/>
          <w:szCs w:val="24"/>
        </w:rPr>
      </w:pPr>
      <w:r w:rsidRPr="00DB7B84">
        <w:rPr>
          <w:rFonts w:eastAsiaTheme="minorHAnsi" w:cstheme="minorBidi"/>
          <w:bCs w:val="0"/>
          <w:color w:val="auto"/>
          <w:sz w:val="24"/>
          <w:szCs w:val="24"/>
        </w:rPr>
        <w:t xml:space="preserve">Disability/Impairment </w:t>
      </w:r>
      <w:r w:rsidR="00166884" w:rsidRPr="004E4020">
        <w:rPr>
          <w:rFonts w:eastAsiaTheme="minorHAnsi" w:cstheme="minorBidi"/>
          <w:b w:val="0"/>
          <w:bCs w:val="0"/>
          <w:color w:val="auto"/>
          <w:sz w:val="24"/>
          <w:szCs w:val="24"/>
        </w:rPr>
        <w:t>(</w:t>
      </w:r>
      <w:r w:rsidR="0008280C" w:rsidRPr="004E4020">
        <w:rPr>
          <w:rFonts w:eastAsiaTheme="minorHAnsi" w:cstheme="minorBidi"/>
          <w:b w:val="0"/>
          <w:bCs w:val="0"/>
          <w:color w:val="auto"/>
          <w:sz w:val="24"/>
          <w:szCs w:val="24"/>
        </w:rPr>
        <w:t>t</w:t>
      </w:r>
      <w:r w:rsidR="00A96207" w:rsidRPr="004E4020">
        <w:rPr>
          <w:rFonts w:eastAsiaTheme="minorHAnsi" w:cstheme="minorBidi"/>
          <w:b w:val="0"/>
          <w:bCs w:val="0"/>
          <w:color w:val="auto"/>
          <w:sz w:val="24"/>
          <w:szCs w:val="24"/>
        </w:rPr>
        <w:t xml:space="preserve">his information is usually </w:t>
      </w:r>
      <w:r w:rsidRPr="004E4020">
        <w:rPr>
          <w:rFonts w:eastAsiaTheme="minorHAnsi" w:cstheme="minorBidi"/>
          <w:b w:val="0"/>
          <w:bCs w:val="0"/>
          <w:color w:val="auto"/>
          <w:sz w:val="24"/>
          <w:szCs w:val="24"/>
        </w:rPr>
        <w:t xml:space="preserve">provided </w:t>
      </w:r>
      <w:r w:rsidR="00A96207" w:rsidRPr="004E4020">
        <w:rPr>
          <w:rFonts w:eastAsiaTheme="minorHAnsi" w:cstheme="minorBidi"/>
          <w:b w:val="0"/>
          <w:bCs w:val="0"/>
          <w:color w:val="auto"/>
          <w:sz w:val="24"/>
          <w:szCs w:val="24"/>
        </w:rPr>
        <w:t xml:space="preserve">by a health professional who </w:t>
      </w:r>
      <w:r w:rsidR="0008280C" w:rsidRPr="004E4020">
        <w:rPr>
          <w:rFonts w:eastAsiaTheme="minorHAnsi" w:cstheme="minorBidi"/>
          <w:b w:val="0"/>
          <w:bCs w:val="0"/>
          <w:color w:val="auto"/>
          <w:sz w:val="24"/>
          <w:szCs w:val="24"/>
        </w:rPr>
        <w:t>treats the person</w:t>
      </w:r>
      <w:r w:rsidR="00A96207" w:rsidRPr="004E4020">
        <w:rPr>
          <w:rFonts w:eastAsiaTheme="minorHAnsi" w:cstheme="minorBidi"/>
          <w:b w:val="0"/>
          <w:bCs w:val="0"/>
          <w:color w:val="auto"/>
          <w:sz w:val="24"/>
          <w:szCs w:val="24"/>
        </w:rPr>
        <w:t xml:space="preserve">. This might be a </w:t>
      </w:r>
      <w:r w:rsidR="0008280C" w:rsidRPr="004E4020">
        <w:rPr>
          <w:rFonts w:eastAsiaTheme="minorHAnsi" w:cstheme="minorBidi"/>
          <w:b w:val="0"/>
          <w:bCs w:val="0"/>
          <w:color w:val="auto"/>
          <w:sz w:val="24"/>
          <w:szCs w:val="24"/>
        </w:rPr>
        <w:t xml:space="preserve">psychiatrist, GP or psychologist) </w:t>
      </w:r>
      <w:r w:rsidR="00A96207" w:rsidRPr="004E4020">
        <w:rPr>
          <w:rFonts w:eastAsiaTheme="minorHAnsi" w:cstheme="minorBidi"/>
          <w:b w:val="0"/>
          <w:bCs w:val="0"/>
          <w:color w:val="auto"/>
          <w:sz w:val="24"/>
          <w:szCs w:val="24"/>
        </w:rPr>
        <w:t xml:space="preserve"> </w:t>
      </w:r>
    </w:p>
    <w:p w14:paraId="6B7C43BB" w14:textId="7ED40B9B" w:rsidR="005E4A70" w:rsidRPr="00D95216" w:rsidRDefault="005E4A70" w:rsidP="00DA1C67">
      <w:pPr>
        <w:pStyle w:val="ListParagraph"/>
        <w:numPr>
          <w:ilvl w:val="0"/>
          <w:numId w:val="13"/>
        </w:numPr>
        <w:spacing w:after="160" w:line="259" w:lineRule="auto"/>
        <w:rPr>
          <w:sz w:val="24"/>
          <w:szCs w:val="24"/>
        </w:rPr>
      </w:pPr>
      <w:r w:rsidRPr="00D95216">
        <w:rPr>
          <w:sz w:val="24"/>
          <w:szCs w:val="24"/>
        </w:rPr>
        <w:t>NDIS Access Request Form (ARF)/</w:t>
      </w:r>
      <w:r w:rsidR="0008280C">
        <w:rPr>
          <w:sz w:val="24"/>
          <w:szCs w:val="24"/>
        </w:rPr>
        <w:t xml:space="preserve"> </w:t>
      </w:r>
      <w:r w:rsidRPr="00D95216">
        <w:rPr>
          <w:sz w:val="24"/>
          <w:szCs w:val="24"/>
        </w:rPr>
        <w:t>NDIS Supporting Evidence Form</w:t>
      </w:r>
      <w:r w:rsidR="00DE141C">
        <w:rPr>
          <w:sz w:val="24"/>
          <w:szCs w:val="24"/>
        </w:rPr>
        <w:t xml:space="preserve"> (SEF)</w:t>
      </w:r>
    </w:p>
    <w:p w14:paraId="193F5665" w14:textId="2CD02106" w:rsidR="005E4A70" w:rsidRPr="00D95216" w:rsidRDefault="005E4A70" w:rsidP="00DA1C67">
      <w:pPr>
        <w:pStyle w:val="ListParagraph"/>
        <w:numPr>
          <w:ilvl w:val="0"/>
          <w:numId w:val="13"/>
        </w:numPr>
        <w:spacing w:after="160" w:line="259" w:lineRule="auto"/>
        <w:rPr>
          <w:sz w:val="24"/>
          <w:szCs w:val="24"/>
        </w:rPr>
      </w:pPr>
      <w:r w:rsidRPr="00D95216">
        <w:rPr>
          <w:sz w:val="24"/>
          <w:szCs w:val="24"/>
        </w:rPr>
        <w:t>Diagnosis history</w:t>
      </w:r>
      <w:r w:rsidR="00DE141C">
        <w:rPr>
          <w:sz w:val="24"/>
          <w:szCs w:val="24"/>
        </w:rPr>
        <w:t xml:space="preserve"> </w:t>
      </w:r>
    </w:p>
    <w:p w14:paraId="2DE2251A" w14:textId="40871042" w:rsidR="005E4A70" w:rsidRPr="0008280C" w:rsidRDefault="005E4A70" w:rsidP="00DA1C67">
      <w:pPr>
        <w:pStyle w:val="ListParagraph"/>
        <w:numPr>
          <w:ilvl w:val="0"/>
          <w:numId w:val="13"/>
        </w:numPr>
        <w:spacing w:after="160" w:line="259" w:lineRule="auto"/>
        <w:rPr>
          <w:sz w:val="24"/>
          <w:szCs w:val="24"/>
        </w:rPr>
      </w:pPr>
      <w:r w:rsidRPr="0008280C">
        <w:rPr>
          <w:sz w:val="24"/>
          <w:szCs w:val="24"/>
        </w:rPr>
        <w:t>Existing mental health reports or assessments</w:t>
      </w:r>
    </w:p>
    <w:p w14:paraId="595C0D6F" w14:textId="59A2FA0D" w:rsidR="001F35CB" w:rsidRPr="00D95216" w:rsidRDefault="001F35CB" w:rsidP="00DA1C67">
      <w:pPr>
        <w:pStyle w:val="ListParagraph"/>
        <w:numPr>
          <w:ilvl w:val="0"/>
          <w:numId w:val="13"/>
        </w:numPr>
        <w:spacing w:after="160" w:line="259" w:lineRule="auto"/>
        <w:rPr>
          <w:sz w:val="24"/>
          <w:szCs w:val="24"/>
        </w:rPr>
      </w:pPr>
      <w:r w:rsidRPr="00D95216">
        <w:rPr>
          <w:sz w:val="24"/>
          <w:szCs w:val="24"/>
        </w:rPr>
        <w:t xml:space="preserve">Recent </w:t>
      </w:r>
      <w:r w:rsidR="00412849">
        <w:rPr>
          <w:sz w:val="24"/>
          <w:szCs w:val="24"/>
        </w:rPr>
        <w:t>g</w:t>
      </w:r>
      <w:r w:rsidRPr="00D95216">
        <w:rPr>
          <w:sz w:val="24"/>
          <w:szCs w:val="24"/>
        </w:rPr>
        <w:t xml:space="preserve">overnment applications </w:t>
      </w:r>
      <w:r w:rsidR="003D463D">
        <w:rPr>
          <w:sz w:val="24"/>
          <w:szCs w:val="24"/>
        </w:rPr>
        <w:t>(</w:t>
      </w:r>
      <w:r w:rsidRPr="00D95216">
        <w:rPr>
          <w:sz w:val="24"/>
          <w:szCs w:val="24"/>
        </w:rPr>
        <w:t>e.g. Disability Support Pension</w:t>
      </w:r>
      <w:r w:rsidR="003D463D">
        <w:rPr>
          <w:sz w:val="24"/>
          <w:szCs w:val="24"/>
        </w:rPr>
        <w:t>)</w:t>
      </w:r>
    </w:p>
    <w:p w14:paraId="57B62A10" w14:textId="77777777" w:rsidR="005E4A70" w:rsidRPr="00D95216" w:rsidRDefault="005E4A70" w:rsidP="005E4A70">
      <w:pPr>
        <w:pStyle w:val="ListParagraph"/>
        <w:ind w:left="1080"/>
        <w:rPr>
          <w:sz w:val="24"/>
          <w:szCs w:val="24"/>
        </w:rPr>
      </w:pPr>
    </w:p>
    <w:p w14:paraId="02789CEE" w14:textId="1887977C" w:rsidR="005E4A70" w:rsidRPr="00D95216" w:rsidRDefault="005E4A70" w:rsidP="00DB7B84">
      <w:pPr>
        <w:pStyle w:val="ListParagraph"/>
        <w:numPr>
          <w:ilvl w:val="0"/>
          <w:numId w:val="20"/>
        </w:numPr>
        <w:spacing w:after="160" w:line="259" w:lineRule="auto"/>
        <w:rPr>
          <w:b/>
          <w:sz w:val="24"/>
          <w:szCs w:val="24"/>
        </w:rPr>
      </w:pPr>
      <w:r w:rsidRPr="00D95216">
        <w:rPr>
          <w:b/>
          <w:sz w:val="24"/>
          <w:szCs w:val="24"/>
        </w:rPr>
        <w:t xml:space="preserve">Disability/Impairment is likely to be permanent </w:t>
      </w:r>
      <w:r w:rsidRPr="0008280C">
        <w:rPr>
          <w:sz w:val="24"/>
          <w:szCs w:val="24"/>
        </w:rPr>
        <w:t>(usually provided in information from a treating health professional)</w:t>
      </w:r>
    </w:p>
    <w:p w14:paraId="68290643" w14:textId="27CE3FE2" w:rsidR="005E4A70" w:rsidRPr="00D95216" w:rsidRDefault="005E4A70" w:rsidP="00DA1C67">
      <w:pPr>
        <w:pStyle w:val="ListParagraph"/>
        <w:numPr>
          <w:ilvl w:val="0"/>
          <w:numId w:val="14"/>
        </w:numPr>
        <w:spacing w:after="160" w:line="259" w:lineRule="auto"/>
        <w:rPr>
          <w:sz w:val="24"/>
          <w:szCs w:val="24"/>
        </w:rPr>
      </w:pPr>
      <w:r w:rsidRPr="00D95216">
        <w:rPr>
          <w:sz w:val="24"/>
          <w:szCs w:val="24"/>
        </w:rPr>
        <w:lastRenderedPageBreak/>
        <w:t>NDIS ARF/</w:t>
      </w:r>
      <w:r w:rsidR="0008280C">
        <w:rPr>
          <w:sz w:val="24"/>
          <w:szCs w:val="24"/>
        </w:rPr>
        <w:t xml:space="preserve"> </w:t>
      </w:r>
      <w:r w:rsidRPr="00D95216">
        <w:rPr>
          <w:sz w:val="24"/>
          <w:szCs w:val="24"/>
        </w:rPr>
        <w:t xml:space="preserve">NDIS </w:t>
      </w:r>
      <w:r w:rsidR="00DE141C">
        <w:rPr>
          <w:sz w:val="24"/>
          <w:szCs w:val="24"/>
        </w:rPr>
        <w:t>SEF</w:t>
      </w:r>
    </w:p>
    <w:p w14:paraId="08E23434" w14:textId="77777777" w:rsidR="005E4A70" w:rsidRPr="00D95216" w:rsidRDefault="005E4A70" w:rsidP="00DA1C67">
      <w:pPr>
        <w:pStyle w:val="ListParagraph"/>
        <w:numPr>
          <w:ilvl w:val="0"/>
          <w:numId w:val="14"/>
        </w:numPr>
        <w:spacing w:after="160" w:line="259" w:lineRule="auto"/>
        <w:rPr>
          <w:sz w:val="24"/>
          <w:szCs w:val="24"/>
        </w:rPr>
      </w:pPr>
      <w:r w:rsidRPr="00D95216">
        <w:rPr>
          <w:sz w:val="24"/>
          <w:szCs w:val="24"/>
        </w:rPr>
        <w:t>Treatment history</w:t>
      </w:r>
    </w:p>
    <w:p w14:paraId="68F95CAB" w14:textId="77777777" w:rsidR="005E4A70" w:rsidRPr="00D95216" w:rsidRDefault="005E4A70" w:rsidP="00DA1C67">
      <w:pPr>
        <w:pStyle w:val="ListParagraph"/>
        <w:numPr>
          <w:ilvl w:val="0"/>
          <w:numId w:val="14"/>
        </w:numPr>
        <w:spacing w:after="160" w:line="259" w:lineRule="auto"/>
        <w:rPr>
          <w:sz w:val="24"/>
          <w:szCs w:val="24"/>
        </w:rPr>
      </w:pPr>
      <w:r w:rsidRPr="00D95216">
        <w:rPr>
          <w:sz w:val="24"/>
          <w:szCs w:val="24"/>
        </w:rPr>
        <w:t>Treatment plan</w:t>
      </w:r>
    </w:p>
    <w:p w14:paraId="41650BA6" w14:textId="77777777" w:rsidR="005E4A70" w:rsidRPr="00D95216" w:rsidRDefault="005E4A70" w:rsidP="00DA1C67">
      <w:pPr>
        <w:pStyle w:val="ListParagraph"/>
        <w:numPr>
          <w:ilvl w:val="0"/>
          <w:numId w:val="14"/>
        </w:numPr>
        <w:spacing w:after="160" w:line="259" w:lineRule="auto"/>
        <w:rPr>
          <w:sz w:val="24"/>
          <w:szCs w:val="24"/>
        </w:rPr>
      </w:pPr>
      <w:r w:rsidRPr="00D95216">
        <w:rPr>
          <w:sz w:val="24"/>
          <w:szCs w:val="24"/>
        </w:rPr>
        <w:t>Supporting letter from treating health professional</w:t>
      </w:r>
    </w:p>
    <w:p w14:paraId="5C7CBEFD" w14:textId="77777777" w:rsidR="005E4A70" w:rsidRDefault="005E4A70" w:rsidP="00DA1C67">
      <w:pPr>
        <w:pStyle w:val="ListParagraph"/>
        <w:numPr>
          <w:ilvl w:val="0"/>
          <w:numId w:val="14"/>
        </w:numPr>
        <w:spacing w:after="160" w:line="259" w:lineRule="auto"/>
        <w:rPr>
          <w:sz w:val="24"/>
          <w:szCs w:val="24"/>
        </w:rPr>
      </w:pPr>
      <w:r w:rsidRPr="00D95216">
        <w:rPr>
          <w:sz w:val="24"/>
          <w:szCs w:val="24"/>
        </w:rPr>
        <w:t>Existing mental health specific reports or assessments</w:t>
      </w:r>
    </w:p>
    <w:p w14:paraId="09EFE4AF" w14:textId="77777777" w:rsidR="00A973D6" w:rsidRPr="00D95216" w:rsidRDefault="00A973D6" w:rsidP="00A973D6">
      <w:pPr>
        <w:pStyle w:val="ListParagraph"/>
        <w:spacing w:after="160" w:line="259" w:lineRule="auto"/>
        <w:ind w:left="1080"/>
        <w:rPr>
          <w:sz w:val="24"/>
          <w:szCs w:val="24"/>
        </w:rPr>
      </w:pPr>
    </w:p>
    <w:p w14:paraId="7F7E4C1F" w14:textId="04F1AAC8" w:rsidR="00166884" w:rsidRPr="00A973D6" w:rsidRDefault="005E4A70" w:rsidP="00A973D6">
      <w:pPr>
        <w:pStyle w:val="ListParagraph"/>
        <w:numPr>
          <w:ilvl w:val="0"/>
          <w:numId w:val="20"/>
        </w:numPr>
        <w:spacing w:after="200"/>
        <w:rPr>
          <w:sz w:val="24"/>
          <w:szCs w:val="24"/>
        </w:rPr>
      </w:pPr>
      <w:r w:rsidRPr="00A973D6">
        <w:rPr>
          <w:b/>
          <w:sz w:val="24"/>
          <w:szCs w:val="24"/>
        </w:rPr>
        <w:t xml:space="preserve">Impairment results in substantially reduced functional capacity </w:t>
      </w:r>
      <w:r w:rsidRPr="00A973D6">
        <w:rPr>
          <w:sz w:val="24"/>
          <w:szCs w:val="24"/>
        </w:rPr>
        <w:t>(</w:t>
      </w:r>
      <w:r w:rsidR="00621210">
        <w:rPr>
          <w:sz w:val="24"/>
          <w:szCs w:val="24"/>
        </w:rPr>
        <w:t>usually</w:t>
      </w:r>
      <w:r w:rsidR="004E4020">
        <w:rPr>
          <w:sz w:val="24"/>
          <w:szCs w:val="24"/>
        </w:rPr>
        <w:t xml:space="preserve"> provided by people that know that person well </w:t>
      </w:r>
      <w:r w:rsidR="00621210">
        <w:rPr>
          <w:sz w:val="24"/>
          <w:szCs w:val="24"/>
        </w:rPr>
        <w:t>and/or understand their day-to-day functioning</w:t>
      </w:r>
      <w:r w:rsidRPr="00A973D6">
        <w:rPr>
          <w:sz w:val="24"/>
          <w:szCs w:val="24"/>
        </w:rPr>
        <w:t>)</w:t>
      </w:r>
    </w:p>
    <w:p w14:paraId="6C013123" w14:textId="461FD8AA" w:rsidR="005E4A70" w:rsidRPr="00D95216" w:rsidRDefault="005E4A70" w:rsidP="00DA1C67">
      <w:pPr>
        <w:pStyle w:val="ListParagraph"/>
        <w:numPr>
          <w:ilvl w:val="0"/>
          <w:numId w:val="15"/>
        </w:numPr>
        <w:spacing w:after="160" w:line="259" w:lineRule="auto"/>
        <w:rPr>
          <w:sz w:val="24"/>
          <w:szCs w:val="24"/>
        </w:rPr>
      </w:pPr>
      <w:r w:rsidRPr="00D95216">
        <w:rPr>
          <w:sz w:val="24"/>
          <w:szCs w:val="24"/>
        </w:rPr>
        <w:t xml:space="preserve">NDIS ARF/NDIS </w:t>
      </w:r>
      <w:r w:rsidR="00DE141C">
        <w:rPr>
          <w:sz w:val="24"/>
          <w:szCs w:val="24"/>
        </w:rPr>
        <w:t>SEF</w:t>
      </w:r>
    </w:p>
    <w:p w14:paraId="04C6F7D7" w14:textId="71E8D6D6" w:rsidR="005E4A70" w:rsidRPr="00D95216" w:rsidRDefault="005E4A70" w:rsidP="00DA1C67">
      <w:pPr>
        <w:pStyle w:val="ListParagraph"/>
        <w:numPr>
          <w:ilvl w:val="0"/>
          <w:numId w:val="15"/>
        </w:numPr>
        <w:spacing w:after="160" w:line="259" w:lineRule="auto"/>
        <w:rPr>
          <w:sz w:val="24"/>
          <w:szCs w:val="24"/>
        </w:rPr>
      </w:pPr>
      <w:r w:rsidRPr="00D95216">
        <w:rPr>
          <w:sz w:val="24"/>
          <w:szCs w:val="24"/>
        </w:rPr>
        <w:t xml:space="preserve">Participant </w:t>
      </w:r>
      <w:r w:rsidR="00412849">
        <w:rPr>
          <w:sz w:val="24"/>
          <w:szCs w:val="24"/>
        </w:rPr>
        <w:t>s</w:t>
      </w:r>
      <w:r w:rsidRPr="00D95216">
        <w:rPr>
          <w:sz w:val="24"/>
          <w:szCs w:val="24"/>
        </w:rPr>
        <w:t>tatement/</w:t>
      </w:r>
      <w:r w:rsidR="00412849">
        <w:rPr>
          <w:sz w:val="24"/>
          <w:szCs w:val="24"/>
        </w:rPr>
        <w:t>s</w:t>
      </w:r>
      <w:r w:rsidRPr="00D95216">
        <w:rPr>
          <w:sz w:val="24"/>
          <w:szCs w:val="24"/>
        </w:rPr>
        <w:t xml:space="preserve">elf-reporting </w:t>
      </w:r>
    </w:p>
    <w:p w14:paraId="601EAAC7" w14:textId="3C712B04" w:rsidR="005E4A70" w:rsidRPr="00D95216" w:rsidRDefault="00B62C1A" w:rsidP="00DA1C67">
      <w:pPr>
        <w:pStyle w:val="ListParagraph"/>
        <w:numPr>
          <w:ilvl w:val="0"/>
          <w:numId w:val="15"/>
        </w:numPr>
        <w:spacing w:after="160" w:line="259" w:lineRule="auto"/>
        <w:rPr>
          <w:sz w:val="24"/>
          <w:szCs w:val="24"/>
        </w:rPr>
      </w:pPr>
      <w:r>
        <w:rPr>
          <w:sz w:val="24"/>
          <w:szCs w:val="24"/>
        </w:rPr>
        <w:t xml:space="preserve">Support </w:t>
      </w:r>
      <w:r w:rsidR="00DA5601">
        <w:rPr>
          <w:sz w:val="24"/>
          <w:szCs w:val="24"/>
        </w:rPr>
        <w:t>W</w:t>
      </w:r>
      <w:r>
        <w:rPr>
          <w:sz w:val="24"/>
          <w:szCs w:val="24"/>
        </w:rPr>
        <w:t>orker letter</w:t>
      </w:r>
    </w:p>
    <w:p w14:paraId="138A6C90" w14:textId="5C964A0A" w:rsidR="005E4A70" w:rsidRPr="00D95216" w:rsidRDefault="005E4A70" w:rsidP="00DA1C67">
      <w:pPr>
        <w:pStyle w:val="ListParagraph"/>
        <w:numPr>
          <w:ilvl w:val="0"/>
          <w:numId w:val="15"/>
        </w:numPr>
        <w:spacing w:after="160" w:line="259" w:lineRule="auto"/>
        <w:rPr>
          <w:sz w:val="24"/>
          <w:szCs w:val="24"/>
        </w:rPr>
      </w:pPr>
      <w:r w:rsidRPr="00D95216">
        <w:rPr>
          <w:sz w:val="24"/>
          <w:szCs w:val="24"/>
        </w:rPr>
        <w:t xml:space="preserve">Carer </w:t>
      </w:r>
      <w:r w:rsidR="002B1DC9">
        <w:rPr>
          <w:sz w:val="24"/>
          <w:szCs w:val="24"/>
        </w:rPr>
        <w:t>s</w:t>
      </w:r>
      <w:r w:rsidRPr="00D95216">
        <w:rPr>
          <w:sz w:val="24"/>
          <w:szCs w:val="24"/>
        </w:rPr>
        <w:t>tatement</w:t>
      </w:r>
    </w:p>
    <w:p w14:paraId="407382BD" w14:textId="77777777" w:rsidR="005E4A70" w:rsidRPr="00D95216" w:rsidRDefault="005E4A70" w:rsidP="00DA1C67">
      <w:pPr>
        <w:pStyle w:val="ListParagraph"/>
        <w:numPr>
          <w:ilvl w:val="0"/>
          <w:numId w:val="15"/>
        </w:numPr>
        <w:spacing w:after="160" w:line="259" w:lineRule="auto"/>
        <w:rPr>
          <w:sz w:val="24"/>
          <w:szCs w:val="24"/>
        </w:rPr>
      </w:pPr>
      <w:r w:rsidRPr="00D95216">
        <w:rPr>
          <w:sz w:val="24"/>
          <w:szCs w:val="24"/>
        </w:rPr>
        <w:t>Supporting letter from treating health professional</w:t>
      </w:r>
    </w:p>
    <w:p w14:paraId="2A6B6FDE" w14:textId="70D4EB1D" w:rsidR="005E4A70" w:rsidRPr="00D95216" w:rsidRDefault="005E4A70" w:rsidP="00DA1C67">
      <w:pPr>
        <w:pStyle w:val="ListParagraph"/>
        <w:numPr>
          <w:ilvl w:val="0"/>
          <w:numId w:val="15"/>
        </w:numPr>
        <w:spacing w:after="160" w:line="259" w:lineRule="auto"/>
        <w:rPr>
          <w:sz w:val="24"/>
          <w:szCs w:val="24"/>
        </w:rPr>
      </w:pPr>
      <w:r w:rsidRPr="00D95216">
        <w:rPr>
          <w:sz w:val="24"/>
          <w:szCs w:val="24"/>
        </w:rPr>
        <w:t xml:space="preserve">Recent </w:t>
      </w:r>
      <w:r w:rsidR="00412849">
        <w:rPr>
          <w:sz w:val="24"/>
          <w:szCs w:val="24"/>
        </w:rPr>
        <w:t>g</w:t>
      </w:r>
      <w:r w:rsidRPr="00D95216">
        <w:rPr>
          <w:sz w:val="24"/>
          <w:szCs w:val="24"/>
        </w:rPr>
        <w:t xml:space="preserve">overnment applications </w:t>
      </w:r>
      <w:r w:rsidR="00412849">
        <w:rPr>
          <w:sz w:val="24"/>
          <w:szCs w:val="24"/>
        </w:rPr>
        <w:t>(</w:t>
      </w:r>
      <w:r w:rsidRPr="00D95216">
        <w:rPr>
          <w:sz w:val="24"/>
          <w:szCs w:val="24"/>
        </w:rPr>
        <w:t>e.g. Disability Support Pension</w:t>
      </w:r>
      <w:r w:rsidR="00412849">
        <w:rPr>
          <w:sz w:val="24"/>
          <w:szCs w:val="24"/>
        </w:rPr>
        <w:t>)</w:t>
      </w:r>
    </w:p>
    <w:p w14:paraId="76AF5E01" w14:textId="54767AC9" w:rsidR="005E4A70" w:rsidRPr="00D95216" w:rsidRDefault="005E4A70" w:rsidP="00DA1C67">
      <w:pPr>
        <w:pStyle w:val="ListParagraph"/>
        <w:numPr>
          <w:ilvl w:val="0"/>
          <w:numId w:val="15"/>
        </w:numPr>
        <w:spacing w:after="160" w:line="259" w:lineRule="auto"/>
        <w:rPr>
          <w:sz w:val="24"/>
          <w:szCs w:val="24"/>
        </w:rPr>
      </w:pPr>
      <w:r w:rsidRPr="00D95216">
        <w:rPr>
          <w:sz w:val="24"/>
          <w:szCs w:val="24"/>
        </w:rPr>
        <w:t xml:space="preserve">Financial </w:t>
      </w:r>
      <w:r w:rsidR="00412849">
        <w:rPr>
          <w:sz w:val="24"/>
          <w:szCs w:val="24"/>
        </w:rPr>
        <w:t>g</w:t>
      </w:r>
      <w:r w:rsidRPr="00D95216">
        <w:rPr>
          <w:sz w:val="24"/>
          <w:szCs w:val="24"/>
        </w:rPr>
        <w:t xml:space="preserve">uardian or </w:t>
      </w:r>
      <w:r w:rsidR="00412849">
        <w:rPr>
          <w:sz w:val="24"/>
          <w:szCs w:val="24"/>
        </w:rPr>
        <w:t>a</w:t>
      </w:r>
      <w:r w:rsidRPr="00D95216">
        <w:rPr>
          <w:sz w:val="24"/>
          <w:szCs w:val="24"/>
        </w:rPr>
        <w:t xml:space="preserve">dministration </w:t>
      </w:r>
      <w:r w:rsidR="00412849">
        <w:rPr>
          <w:sz w:val="24"/>
          <w:szCs w:val="24"/>
        </w:rPr>
        <w:t>o</w:t>
      </w:r>
      <w:r w:rsidRPr="00D95216">
        <w:rPr>
          <w:sz w:val="24"/>
          <w:szCs w:val="24"/>
        </w:rPr>
        <w:t>rders</w:t>
      </w:r>
    </w:p>
    <w:p w14:paraId="40B63BB5" w14:textId="36480A9C" w:rsidR="005E4A70" w:rsidRPr="00D95216" w:rsidRDefault="005E4A70" w:rsidP="00DA1C67">
      <w:pPr>
        <w:pStyle w:val="ListParagraph"/>
        <w:numPr>
          <w:ilvl w:val="0"/>
          <w:numId w:val="15"/>
        </w:numPr>
        <w:spacing w:after="160" w:line="259" w:lineRule="auto"/>
        <w:rPr>
          <w:sz w:val="24"/>
          <w:szCs w:val="24"/>
        </w:rPr>
      </w:pPr>
      <w:r w:rsidRPr="00D95216">
        <w:rPr>
          <w:sz w:val="24"/>
          <w:szCs w:val="24"/>
        </w:rPr>
        <w:t xml:space="preserve">Functional </w:t>
      </w:r>
      <w:r w:rsidR="00412849">
        <w:rPr>
          <w:sz w:val="24"/>
          <w:szCs w:val="24"/>
        </w:rPr>
        <w:t>c</w:t>
      </w:r>
      <w:r w:rsidRPr="00D95216">
        <w:rPr>
          <w:sz w:val="24"/>
          <w:szCs w:val="24"/>
        </w:rPr>
        <w:t xml:space="preserve">apacity </w:t>
      </w:r>
      <w:r w:rsidR="00412849">
        <w:rPr>
          <w:sz w:val="24"/>
          <w:szCs w:val="24"/>
        </w:rPr>
        <w:t>a</w:t>
      </w:r>
      <w:r w:rsidR="00125B56">
        <w:rPr>
          <w:sz w:val="24"/>
          <w:szCs w:val="24"/>
        </w:rPr>
        <w:t xml:space="preserve">ssessments (LSP-16, WHODAS, </w:t>
      </w:r>
      <w:proofErr w:type="spellStart"/>
      <w:r w:rsidR="00125B56">
        <w:rPr>
          <w:sz w:val="24"/>
          <w:szCs w:val="24"/>
        </w:rPr>
        <w:t>Ho</w:t>
      </w:r>
      <w:r w:rsidRPr="00D95216">
        <w:rPr>
          <w:sz w:val="24"/>
          <w:szCs w:val="24"/>
        </w:rPr>
        <w:t>NOS</w:t>
      </w:r>
      <w:proofErr w:type="spellEnd"/>
      <w:r w:rsidRPr="00D95216">
        <w:rPr>
          <w:sz w:val="24"/>
          <w:szCs w:val="24"/>
        </w:rPr>
        <w:t>)</w:t>
      </w:r>
    </w:p>
    <w:p w14:paraId="29A961CF" w14:textId="24912D2D" w:rsidR="009515BE" w:rsidRDefault="009515BE" w:rsidP="00DA1C67">
      <w:pPr>
        <w:pStyle w:val="ListParagraph"/>
        <w:numPr>
          <w:ilvl w:val="0"/>
          <w:numId w:val="15"/>
        </w:numPr>
        <w:spacing w:after="160" w:line="259" w:lineRule="auto"/>
        <w:rPr>
          <w:sz w:val="24"/>
          <w:szCs w:val="24"/>
        </w:rPr>
      </w:pPr>
      <w:r>
        <w:rPr>
          <w:sz w:val="24"/>
          <w:szCs w:val="24"/>
        </w:rPr>
        <w:t xml:space="preserve">Occupational </w:t>
      </w:r>
      <w:r w:rsidR="00412849">
        <w:rPr>
          <w:sz w:val="24"/>
          <w:szCs w:val="24"/>
        </w:rPr>
        <w:t>t</w:t>
      </w:r>
      <w:r>
        <w:rPr>
          <w:sz w:val="24"/>
          <w:szCs w:val="24"/>
        </w:rPr>
        <w:t>herapy reports</w:t>
      </w:r>
    </w:p>
    <w:p w14:paraId="3972784F" w14:textId="77777777" w:rsidR="009515BE" w:rsidRPr="009515BE" w:rsidRDefault="009515BE" w:rsidP="000D240C">
      <w:pPr>
        <w:pStyle w:val="ListParagraph"/>
        <w:spacing w:after="0" w:line="259" w:lineRule="auto"/>
        <w:ind w:left="1077"/>
        <w:contextualSpacing w:val="0"/>
        <w:rPr>
          <w:sz w:val="24"/>
          <w:szCs w:val="24"/>
        </w:rPr>
      </w:pPr>
    </w:p>
    <w:p w14:paraId="6B7B38D4" w14:textId="77777777" w:rsidR="00DB7B84" w:rsidRPr="00DB7B84" w:rsidRDefault="00166884" w:rsidP="00DB7B84">
      <w:pPr>
        <w:pBdr>
          <w:top w:val="single" w:sz="4" w:space="1" w:color="auto"/>
          <w:left w:val="single" w:sz="4" w:space="4" w:color="auto"/>
          <w:bottom w:val="single" w:sz="4" w:space="1" w:color="auto"/>
          <w:right w:val="single" w:sz="4" w:space="4" w:color="auto"/>
        </w:pBdr>
        <w:shd w:val="clear" w:color="auto" w:fill="F7EDF9"/>
        <w:spacing w:after="0" w:line="259" w:lineRule="auto"/>
        <w:rPr>
          <w:b/>
          <w:sz w:val="24"/>
          <w:szCs w:val="24"/>
        </w:rPr>
      </w:pPr>
      <w:r w:rsidRPr="00DB7B84">
        <w:rPr>
          <w:b/>
          <w:sz w:val="24"/>
          <w:szCs w:val="24"/>
        </w:rPr>
        <w:t xml:space="preserve">Tip: </w:t>
      </w:r>
      <w:r w:rsidR="00970DB3" w:rsidRPr="00DB7B84">
        <w:rPr>
          <w:b/>
          <w:sz w:val="24"/>
          <w:szCs w:val="24"/>
        </w:rPr>
        <w:t>When writing support statements</w:t>
      </w:r>
      <w:r w:rsidR="0058336E" w:rsidRPr="00DB7B84">
        <w:rPr>
          <w:b/>
          <w:sz w:val="24"/>
          <w:szCs w:val="24"/>
        </w:rPr>
        <w:t>, a person should</w:t>
      </w:r>
      <w:r w:rsidR="00970DB3" w:rsidRPr="00DB7B84">
        <w:rPr>
          <w:b/>
          <w:sz w:val="24"/>
          <w:szCs w:val="24"/>
        </w:rPr>
        <w:t xml:space="preserve"> focus</w:t>
      </w:r>
      <w:r w:rsidRPr="00DB7B84">
        <w:rPr>
          <w:b/>
          <w:sz w:val="24"/>
          <w:szCs w:val="24"/>
        </w:rPr>
        <w:t xml:space="preserve"> o</w:t>
      </w:r>
      <w:r w:rsidR="00970DB3" w:rsidRPr="00DB7B84">
        <w:rPr>
          <w:b/>
          <w:sz w:val="24"/>
          <w:szCs w:val="24"/>
        </w:rPr>
        <w:t xml:space="preserve">n </w:t>
      </w:r>
      <w:r w:rsidR="0058336E" w:rsidRPr="00DB7B84">
        <w:rPr>
          <w:b/>
          <w:sz w:val="24"/>
          <w:szCs w:val="24"/>
        </w:rPr>
        <w:t xml:space="preserve">six </w:t>
      </w:r>
      <w:r w:rsidR="000D240C" w:rsidRPr="00DB7B84">
        <w:rPr>
          <w:b/>
          <w:sz w:val="24"/>
          <w:szCs w:val="24"/>
        </w:rPr>
        <w:t>‘</w:t>
      </w:r>
      <w:r w:rsidR="00DE141C" w:rsidRPr="00DB7B84">
        <w:rPr>
          <w:b/>
          <w:sz w:val="24"/>
          <w:szCs w:val="24"/>
        </w:rPr>
        <w:t>life skill</w:t>
      </w:r>
      <w:r w:rsidR="000D240C" w:rsidRPr="00DB7B84">
        <w:rPr>
          <w:b/>
          <w:sz w:val="24"/>
          <w:szCs w:val="24"/>
        </w:rPr>
        <w:t>’</w:t>
      </w:r>
      <w:r w:rsidR="00DE141C" w:rsidRPr="00DB7B84">
        <w:rPr>
          <w:b/>
          <w:sz w:val="24"/>
          <w:szCs w:val="24"/>
        </w:rPr>
        <w:t xml:space="preserve"> areas</w:t>
      </w:r>
      <w:r w:rsidRPr="00DB7B84">
        <w:rPr>
          <w:b/>
          <w:sz w:val="24"/>
          <w:szCs w:val="24"/>
        </w:rPr>
        <w:t xml:space="preserve">: </w:t>
      </w:r>
    </w:p>
    <w:p w14:paraId="2ECCAB23" w14:textId="77777777" w:rsidR="00DB7B84" w:rsidRPr="00DB7B84" w:rsidRDefault="00166884" w:rsidP="00DB7B84">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7EDF9"/>
        <w:tabs>
          <w:tab w:val="left" w:pos="993"/>
        </w:tabs>
        <w:spacing w:after="0" w:line="259" w:lineRule="auto"/>
        <w:ind w:left="0" w:firstLine="567"/>
        <w:rPr>
          <w:sz w:val="24"/>
          <w:szCs w:val="24"/>
        </w:rPr>
      </w:pPr>
      <w:r w:rsidRPr="00DB7B84">
        <w:rPr>
          <w:sz w:val="24"/>
          <w:szCs w:val="24"/>
        </w:rPr>
        <w:t>Social interaction</w:t>
      </w:r>
    </w:p>
    <w:p w14:paraId="635F5FCA" w14:textId="77777777" w:rsidR="00DB7B84" w:rsidRPr="00DB7B84" w:rsidRDefault="00166884" w:rsidP="00DB7B84">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7EDF9"/>
        <w:tabs>
          <w:tab w:val="left" w:pos="993"/>
        </w:tabs>
        <w:spacing w:after="0" w:line="259" w:lineRule="auto"/>
        <w:ind w:left="0" w:firstLine="567"/>
        <w:rPr>
          <w:sz w:val="24"/>
          <w:szCs w:val="24"/>
        </w:rPr>
      </w:pPr>
      <w:r w:rsidRPr="00DB7B84">
        <w:rPr>
          <w:sz w:val="24"/>
          <w:szCs w:val="24"/>
        </w:rPr>
        <w:t>Self-management</w:t>
      </w:r>
    </w:p>
    <w:p w14:paraId="14A4422E" w14:textId="77777777" w:rsidR="00DB7B84" w:rsidRPr="00DB7B84" w:rsidRDefault="00166884" w:rsidP="00DB7B84">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7EDF9"/>
        <w:tabs>
          <w:tab w:val="left" w:pos="993"/>
        </w:tabs>
        <w:spacing w:after="0" w:line="259" w:lineRule="auto"/>
        <w:ind w:left="0" w:firstLine="567"/>
        <w:rPr>
          <w:sz w:val="24"/>
          <w:szCs w:val="24"/>
        </w:rPr>
      </w:pPr>
      <w:r w:rsidRPr="00DB7B84">
        <w:rPr>
          <w:sz w:val="24"/>
          <w:szCs w:val="24"/>
        </w:rPr>
        <w:t>Self-</w:t>
      </w:r>
      <w:r w:rsidR="00412849" w:rsidRPr="00DB7B84">
        <w:rPr>
          <w:sz w:val="24"/>
          <w:szCs w:val="24"/>
        </w:rPr>
        <w:t>c</w:t>
      </w:r>
      <w:r w:rsidRPr="00DB7B84">
        <w:rPr>
          <w:sz w:val="24"/>
          <w:szCs w:val="24"/>
        </w:rPr>
        <w:t>are</w:t>
      </w:r>
    </w:p>
    <w:p w14:paraId="0591BC27" w14:textId="77777777" w:rsidR="00DB7B84" w:rsidRPr="00DB7B84" w:rsidRDefault="00166884" w:rsidP="00DB7B84">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7EDF9"/>
        <w:tabs>
          <w:tab w:val="left" w:pos="993"/>
        </w:tabs>
        <w:spacing w:after="0" w:line="259" w:lineRule="auto"/>
        <w:ind w:left="0" w:firstLine="567"/>
        <w:rPr>
          <w:sz w:val="24"/>
          <w:szCs w:val="24"/>
        </w:rPr>
      </w:pPr>
      <w:r w:rsidRPr="00DB7B84">
        <w:rPr>
          <w:sz w:val="24"/>
          <w:szCs w:val="24"/>
        </w:rPr>
        <w:t>Learning</w:t>
      </w:r>
    </w:p>
    <w:p w14:paraId="6CA0E014" w14:textId="77777777" w:rsidR="00DB7B84" w:rsidRPr="00DB7B84" w:rsidRDefault="00166884" w:rsidP="00DB7B84">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7EDF9"/>
        <w:tabs>
          <w:tab w:val="left" w:pos="993"/>
        </w:tabs>
        <w:spacing w:after="0" w:line="259" w:lineRule="auto"/>
        <w:ind w:left="0" w:firstLine="567"/>
        <w:rPr>
          <w:sz w:val="24"/>
          <w:szCs w:val="24"/>
        </w:rPr>
      </w:pPr>
      <w:r w:rsidRPr="00DB7B84">
        <w:rPr>
          <w:sz w:val="24"/>
          <w:szCs w:val="24"/>
        </w:rPr>
        <w:t>Communication</w:t>
      </w:r>
      <w:r w:rsidR="00CC3D7E" w:rsidRPr="00DB7B84">
        <w:rPr>
          <w:sz w:val="24"/>
          <w:szCs w:val="24"/>
        </w:rPr>
        <w:t xml:space="preserve"> </w:t>
      </w:r>
    </w:p>
    <w:p w14:paraId="4D11E4D0" w14:textId="09C56B8C" w:rsidR="000D240C" w:rsidRPr="00DB7B84" w:rsidRDefault="00166884" w:rsidP="00DB7B84">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7EDF9"/>
        <w:tabs>
          <w:tab w:val="left" w:pos="993"/>
        </w:tabs>
        <w:spacing w:after="0" w:line="259" w:lineRule="auto"/>
        <w:ind w:left="0" w:firstLine="567"/>
        <w:rPr>
          <w:sz w:val="24"/>
          <w:szCs w:val="24"/>
        </w:rPr>
      </w:pPr>
      <w:r w:rsidRPr="00DB7B84">
        <w:rPr>
          <w:sz w:val="24"/>
          <w:szCs w:val="24"/>
        </w:rPr>
        <w:t>Mobility</w:t>
      </w:r>
      <w:r w:rsidR="00DB7B84">
        <w:rPr>
          <w:sz w:val="24"/>
          <w:szCs w:val="24"/>
        </w:rPr>
        <w:br/>
      </w:r>
    </w:p>
    <w:p w14:paraId="3F24A8DA" w14:textId="6193977A" w:rsidR="00DB7B84" w:rsidRPr="00DB7B84" w:rsidRDefault="00DB7B84" w:rsidP="00DB7B84">
      <w:pPr>
        <w:pBdr>
          <w:top w:val="single" w:sz="4" w:space="1" w:color="auto"/>
          <w:left w:val="single" w:sz="4" w:space="4" w:color="auto"/>
          <w:bottom w:val="single" w:sz="4" w:space="1" w:color="auto"/>
          <w:right w:val="single" w:sz="4" w:space="4" w:color="auto"/>
        </w:pBdr>
        <w:shd w:val="clear" w:color="auto" w:fill="F7EDF9"/>
        <w:tabs>
          <w:tab w:val="left" w:pos="993"/>
        </w:tabs>
        <w:spacing w:after="0" w:line="259" w:lineRule="auto"/>
        <w:rPr>
          <w:b/>
          <w:i/>
          <w:sz w:val="24"/>
          <w:szCs w:val="24"/>
        </w:rPr>
      </w:pPr>
      <w:r w:rsidRPr="00656020">
        <w:rPr>
          <w:b/>
          <w:sz w:val="24"/>
          <w:szCs w:val="24"/>
        </w:rPr>
        <w:t>It’s important for the person developing the evidence to note what a person can and cannot do within these life skill areas</w:t>
      </w:r>
      <w:r w:rsidRPr="00DB7B84">
        <w:rPr>
          <w:b/>
          <w:i/>
          <w:sz w:val="24"/>
          <w:szCs w:val="24"/>
        </w:rPr>
        <w:t>.</w:t>
      </w:r>
    </w:p>
    <w:p w14:paraId="67A177C4" w14:textId="77777777" w:rsidR="00DB7B84" w:rsidRDefault="00DB7B84" w:rsidP="00125B56">
      <w:pPr>
        <w:spacing w:after="0"/>
        <w:rPr>
          <w:sz w:val="24"/>
          <w:szCs w:val="24"/>
        </w:rPr>
      </w:pPr>
    </w:p>
    <w:p w14:paraId="0D62D657" w14:textId="048015A4" w:rsidR="00B62C1A" w:rsidRPr="00DE141C" w:rsidRDefault="000C0968" w:rsidP="00FB2ABB">
      <w:pPr>
        <w:rPr>
          <w:sz w:val="24"/>
          <w:szCs w:val="24"/>
        </w:rPr>
      </w:pPr>
      <w:r w:rsidRPr="00DE141C">
        <w:rPr>
          <w:sz w:val="24"/>
          <w:szCs w:val="24"/>
        </w:rPr>
        <w:t>A person only has to</w:t>
      </w:r>
      <w:r w:rsidR="00621210">
        <w:rPr>
          <w:sz w:val="24"/>
          <w:szCs w:val="24"/>
        </w:rPr>
        <w:t xml:space="preserve"> be considered to</w:t>
      </w:r>
      <w:r w:rsidRPr="00DE141C">
        <w:rPr>
          <w:sz w:val="24"/>
          <w:szCs w:val="24"/>
        </w:rPr>
        <w:t xml:space="preserve"> have substantially reduced functional capacity in </w:t>
      </w:r>
      <w:r w:rsidR="000D240C">
        <w:rPr>
          <w:sz w:val="24"/>
          <w:szCs w:val="24"/>
        </w:rPr>
        <w:t>1</w:t>
      </w:r>
      <w:r w:rsidR="000D240C" w:rsidRPr="00DE141C">
        <w:rPr>
          <w:sz w:val="24"/>
          <w:szCs w:val="24"/>
        </w:rPr>
        <w:t xml:space="preserve"> </w:t>
      </w:r>
      <w:r w:rsidR="00DE141C" w:rsidRPr="00DE141C">
        <w:rPr>
          <w:sz w:val="24"/>
          <w:szCs w:val="24"/>
        </w:rPr>
        <w:t>of these 6 life skill areas</w:t>
      </w:r>
      <w:r w:rsidRPr="00DE141C">
        <w:rPr>
          <w:sz w:val="24"/>
          <w:szCs w:val="24"/>
        </w:rPr>
        <w:t xml:space="preserve"> to meet this criteria.</w:t>
      </w:r>
      <w:r w:rsidR="00080596" w:rsidRPr="00DE141C">
        <w:rPr>
          <w:sz w:val="24"/>
          <w:szCs w:val="24"/>
        </w:rPr>
        <w:t xml:space="preserve"> The most common </w:t>
      </w:r>
      <w:r w:rsidR="00DE141C" w:rsidRPr="00DE141C">
        <w:rPr>
          <w:sz w:val="24"/>
          <w:szCs w:val="24"/>
        </w:rPr>
        <w:t>life skills area</w:t>
      </w:r>
      <w:r w:rsidR="002B1DC9">
        <w:rPr>
          <w:sz w:val="24"/>
          <w:szCs w:val="24"/>
        </w:rPr>
        <w:t>s</w:t>
      </w:r>
      <w:r w:rsidR="00080596" w:rsidRPr="00DE141C">
        <w:rPr>
          <w:sz w:val="24"/>
          <w:szCs w:val="24"/>
        </w:rPr>
        <w:t xml:space="preserve"> </w:t>
      </w:r>
      <w:r w:rsidR="00DE141C" w:rsidRPr="00DE141C">
        <w:rPr>
          <w:sz w:val="24"/>
          <w:szCs w:val="24"/>
        </w:rPr>
        <w:t xml:space="preserve">considered to have substantially reduced functional capacity </w:t>
      </w:r>
      <w:r w:rsidR="00080596" w:rsidRPr="00DE141C">
        <w:rPr>
          <w:sz w:val="24"/>
          <w:szCs w:val="24"/>
        </w:rPr>
        <w:t>for people with a psychosocial disability are</w:t>
      </w:r>
      <w:r w:rsidR="002B1DC9">
        <w:rPr>
          <w:sz w:val="24"/>
          <w:szCs w:val="24"/>
        </w:rPr>
        <w:t>:</w:t>
      </w:r>
      <w:r w:rsidR="00080596" w:rsidRPr="00DE141C">
        <w:rPr>
          <w:sz w:val="24"/>
          <w:szCs w:val="24"/>
        </w:rPr>
        <w:t xml:space="preserve"> </w:t>
      </w:r>
      <w:r w:rsidR="00CC3D7E" w:rsidRPr="00DE141C">
        <w:rPr>
          <w:sz w:val="24"/>
          <w:szCs w:val="24"/>
        </w:rPr>
        <w:t>s</w:t>
      </w:r>
      <w:r w:rsidR="00080596" w:rsidRPr="00DE141C">
        <w:rPr>
          <w:sz w:val="24"/>
          <w:szCs w:val="24"/>
        </w:rPr>
        <w:t>ocial interaction</w:t>
      </w:r>
      <w:r w:rsidR="002B1DC9">
        <w:rPr>
          <w:sz w:val="24"/>
          <w:szCs w:val="24"/>
        </w:rPr>
        <w:t>;</w:t>
      </w:r>
      <w:r w:rsidR="00080596" w:rsidRPr="00DE141C">
        <w:rPr>
          <w:sz w:val="24"/>
          <w:szCs w:val="24"/>
        </w:rPr>
        <w:t xml:space="preserve"> self-management</w:t>
      </w:r>
      <w:r w:rsidR="002B1DC9">
        <w:rPr>
          <w:sz w:val="24"/>
          <w:szCs w:val="24"/>
        </w:rPr>
        <w:t>;</w:t>
      </w:r>
      <w:r w:rsidR="00080596" w:rsidRPr="00DE141C">
        <w:rPr>
          <w:sz w:val="24"/>
          <w:szCs w:val="24"/>
        </w:rPr>
        <w:t xml:space="preserve"> and</w:t>
      </w:r>
      <w:r w:rsidR="00412849">
        <w:rPr>
          <w:sz w:val="24"/>
          <w:szCs w:val="24"/>
        </w:rPr>
        <w:t xml:space="preserve"> </w:t>
      </w:r>
      <w:r w:rsidR="00080596" w:rsidRPr="00DE141C">
        <w:rPr>
          <w:sz w:val="24"/>
          <w:szCs w:val="24"/>
        </w:rPr>
        <w:t>self-care.</w:t>
      </w:r>
    </w:p>
    <w:p w14:paraId="678DED71" w14:textId="5ADD474A" w:rsidR="00656020" w:rsidRPr="00ED2AE2" w:rsidRDefault="00B62C1A" w:rsidP="00125B56">
      <w:pPr>
        <w:spacing w:after="0"/>
        <w:rPr>
          <w:sz w:val="24"/>
          <w:szCs w:val="24"/>
        </w:rPr>
      </w:pPr>
      <w:r w:rsidRPr="00ED2AE2">
        <w:rPr>
          <w:sz w:val="24"/>
          <w:szCs w:val="24"/>
        </w:rPr>
        <w:t xml:space="preserve">For a </w:t>
      </w:r>
      <w:r w:rsidR="00412849">
        <w:rPr>
          <w:sz w:val="24"/>
          <w:szCs w:val="24"/>
        </w:rPr>
        <w:t>c</w:t>
      </w:r>
      <w:r w:rsidRPr="00ED2AE2">
        <w:rPr>
          <w:sz w:val="24"/>
          <w:szCs w:val="24"/>
        </w:rPr>
        <w:t xml:space="preserve">arer </w:t>
      </w:r>
      <w:r w:rsidR="002B1DC9">
        <w:rPr>
          <w:sz w:val="24"/>
          <w:szCs w:val="24"/>
        </w:rPr>
        <w:t>s</w:t>
      </w:r>
      <w:r w:rsidRPr="00ED2AE2">
        <w:rPr>
          <w:sz w:val="24"/>
          <w:szCs w:val="24"/>
        </w:rPr>
        <w:t>tatement example please visit</w:t>
      </w:r>
      <w:r w:rsidR="00751D49">
        <w:rPr>
          <w:sz w:val="24"/>
          <w:szCs w:val="24"/>
        </w:rPr>
        <w:t xml:space="preserve"> the</w:t>
      </w:r>
      <w:r w:rsidRPr="00ED2AE2">
        <w:rPr>
          <w:sz w:val="24"/>
          <w:szCs w:val="24"/>
        </w:rPr>
        <w:t xml:space="preserve"> </w:t>
      </w:r>
      <w:hyperlink r:id="rId13" w:history="1">
        <w:proofErr w:type="spellStart"/>
        <w:r w:rsidR="00656020">
          <w:rPr>
            <w:rStyle w:val="Hyperlink"/>
            <w:sz w:val="24"/>
            <w:szCs w:val="24"/>
          </w:rPr>
          <w:t>r</w:t>
        </w:r>
        <w:r w:rsidR="00751D49" w:rsidRPr="00DA5601">
          <w:rPr>
            <w:rStyle w:val="Hyperlink"/>
            <w:sz w:val="24"/>
            <w:szCs w:val="24"/>
          </w:rPr>
          <w:t>eimagine.today</w:t>
        </w:r>
        <w:proofErr w:type="spellEnd"/>
        <w:r w:rsidR="00751D49" w:rsidRPr="00DA5601">
          <w:rPr>
            <w:rStyle w:val="Hyperlink"/>
            <w:sz w:val="24"/>
            <w:szCs w:val="24"/>
          </w:rPr>
          <w:t xml:space="preserve"> websit</w:t>
        </w:r>
        <w:r w:rsidR="00656020">
          <w:rPr>
            <w:rStyle w:val="Hyperlink"/>
            <w:sz w:val="24"/>
            <w:szCs w:val="24"/>
          </w:rPr>
          <w:t>e</w:t>
        </w:r>
      </w:hyperlink>
      <w:r w:rsidR="00DA5601">
        <w:rPr>
          <w:sz w:val="24"/>
          <w:szCs w:val="24"/>
        </w:rPr>
        <w:t xml:space="preserve"> or</w:t>
      </w:r>
      <w:r w:rsidR="00656020">
        <w:rPr>
          <w:sz w:val="24"/>
          <w:szCs w:val="24"/>
        </w:rPr>
        <w:t xml:space="preserve"> view this </w:t>
      </w:r>
      <w:hyperlink r:id="rId14" w:history="1">
        <w:r w:rsidR="00656020">
          <w:rPr>
            <w:rStyle w:val="Hyperlink"/>
            <w:sz w:val="24"/>
            <w:szCs w:val="24"/>
          </w:rPr>
          <w:t xml:space="preserve">sample </w:t>
        </w:r>
        <w:r w:rsidR="00DA5601" w:rsidRPr="00DA5601">
          <w:rPr>
            <w:rStyle w:val="Hyperlink"/>
            <w:sz w:val="24"/>
            <w:szCs w:val="24"/>
          </w:rPr>
          <w:t>carer statemen</w:t>
        </w:r>
        <w:r w:rsidR="00656020">
          <w:rPr>
            <w:rStyle w:val="Hyperlink"/>
            <w:sz w:val="24"/>
            <w:szCs w:val="24"/>
          </w:rPr>
          <w:t>t</w:t>
        </w:r>
        <w:r w:rsidR="00656020" w:rsidRPr="00656020">
          <w:rPr>
            <w:rStyle w:val="Hyperlink"/>
            <w:sz w:val="24"/>
            <w:szCs w:val="24"/>
          </w:rPr>
          <w:t xml:space="preserve"> (PDF 336K</w:t>
        </w:r>
        <w:r w:rsidR="00656020" w:rsidRPr="00656020">
          <w:rPr>
            <w:rStyle w:val="Hyperlink"/>
            <w:sz w:val="24"/>
            <w:szCs w:val="24"/>
          </w:rPr>
          <w:t>B</w:t>
        </w:r>
        <w:r w:rsidR="00656020" w:rsidRPr="00656020">
          <w:rPr>
            <w:rStyle w:val="Hyperlink"/>
            <w:sz w:val="24"/>
            <w:szCs w:val="24"/>
          </w:rPr>
          <w:t>)</w:t>
        </w:r>
      </w:hyperlink>
      <w:r w:rsidR="00DA5601">
        <w:rPr>
          <w:sz w:val="24"/>
          <w:szCs w:val="24"/>
        </w:rPr>
        <w:t xml:space="preserve">. </w:t>
      </w:r>
      <w:r w:rsidR="00125B56">
        <w:rPr>
          <w:sz w:val="24"/>
          <w:szCs w:val="24"/>
        </w:rPr>
        <w:br/>
      </w:r>
    </w:p>
    <w:p w14:paraId="44CF6610" w14:textId="30DAFCAA" w:rsidR="005E4A70" w:rsidRPr="00D95216" w:rsidRDefault="005E4A70" w:rsidP="00DB7B84">
      <w:pPr>
        <w:pStyle w:val="ListParagraph"/>
        <w:numPr>
          <w:ilvl w:val="0"/>
          <w:numId w:val="20"/>
        </w:numPr>
        <w:spacing w:after="160" w:line="259" w:lineRule="auto"/>
        <w:rPr>
          <w:b/>
          <w:sz w:val="24"/>
          <w:szCs w:val="24"/>
        </w:rPr>
      </w:pPr>
      <w:r w:rsidRPr="00D95216">
        <w:rPr>
          <w:b/>
          <w:sz w:val="24"/>
          <w:szCs w:val="24"/>
        </w:rPr>
        <w:t>Social and Economic Participation</w:t>
      </w:r>
    </w:p>
    <w:p w14:paraId="638B5897" w14:textId="3D04BB1A" w:rsidR="005E4A70" w:rsidRPr="00D95216" w:rsidRDefault="005E4A70" w:rsidP="00751D49">
      <w:pPr>
        <w:pStyle w:val="ListParagraph"/>
        <w:numPr>
          <w:ilvl w:val="0"/>
          <w:numId w:val="16"/>
        </w:numPr>
        <w:spacing w:after="160" w:line="259" w:lineRule="auto"/>
        <w:rPr>
          <w:sz w:val="24"/>
          <w:szCs w:val="24"/>
        </w:rPr>
      </w:pPr>
      <w:r w:rsidRPr="00D95216">
        <w:rPr>
          <w:sz w:val="24"/>
          <w:szCs w:val="24"/>
        </w:rPr>
        <w:t xml:space="preserve">NDIS ARF/NDIS </w:t>
      </w:r>
      <w:r w:rsidR="00DE141C">
        <w:rPr>
          <w:sz w:val="24"/>
          <w:szCs w:val="24"/>
        </w:rPr>
        <w:t>SEF</w:t>
      </w:r>
    </w:p>
    <w:p w14:paraId="73D27E75" w14:textId="282F44F1" w:rsidR="005E4A70" w:rsidRPr="00D95216" w:rsidRDefault="00DA5601" w:rsidP="00751D49">
      <w:pPr>
        <w:pStyle w:val="ListParagraph"/>
        <w:numPr>
          <w:ilvl w:val="0"/>
          <w:numId w:val="16"/>
        </w:numPr>
        <w:spacing w:after="160" w:line="259" w:lineRule="auto"/>
        <w:rPr>
          <w:sz w:val="24"/>
          <w:szCs w:val="24"/>
        </w:rPr>
      </w:pPr>
      <w:r>
        <w:rPr>
          <w:sz w:val="24"/>
          <w:szCs w:val="24"/>
        </w:rPr>
        <w:t>Participant/Carer/Support W</w:t>
      </w:r>
      <w:r w:rsidR="005E4A70" w:rsidRPr="00D95216">
        <w:rPr>
          <w:sz w:val="24"/>
          <w:szCs w:val="24"/>
        </w:rPr>
        <w:t>orker statement</w:t>
      </w:r>
    </w:p>
    <w:p w14:paraId="6D4A3408" w14:textId="77777777" w:rsidR="005E4A70" w:rsidRPr="00D95216" w:rsidRDefault="005E4A70" w:rsidP="00751D49">
      <w:pPr>
        <w:pStyle w:val="ListParagraph"/>
        <w:numPr>
          <w:ilvl w:val="0"/>
          <w:numId w:val="16"/>
        </w:numPr>
        <w:spacing w:after="160" w:line="259" w:lineRule="auto"/>
        <w:rPr>
          <w:sz w:val="24"/>
          <w:szCs w:val="24"/>
        </w:rPr>
      </w:pPr>
      <w:r w:rsidRPr="00D95216">
        <w:rPr>
          <w:sz w:val="24"/>
          <w:szCs w:val="24"/>
        </w:rPr>
        <w:t>Supporting letter from treating health professional</w:t>
      </w:r>
    </w:p>
    <w:p w14:paraId="52BAF58A" w14:textId="77777777" w:rsidR="005E4A70" w:rsidRPr="00D95216" w:rsidRDefault="005E4A70" w:rsidP="00751D49">
      <w:pPr>
        <w:pStyle w:val="ListParagraph"/>
        <w:numPr>
          <w:ilvl w:val="0"/>
          <w:numId w:val="16"/>
        </w:numPr>
        <w:spacing w:after="160" w:line="259" w:lineRule="auto"/>
        <w:rPr>
          <w:sz w:val="24"/>
          <w:szCs w:val="24"/>
        </w:rPr>
      </w:pPr>
      <w:r w:rsidRPr="00D95216">
        <w:rPr>
          <w:sz w:val="24"/>
          <w:szCs w:val="24"/>
        </w:rPr>
        <w:t>DSP evidence/Work history</w:t>
      </w:r>
    </w:p>
    <w:p w14:paraId="696A98DB" w14:textId="77777777" w:rsidR="005E4A70" w:rsidRPr="00D95216" w:rsidRDefault="005E4A70" w:rsidP="005E4A70">
      <w:pPr>
        <w:pStyle w:val="ListParagraph"/>
        <w:ind w:left="1080"/>
        <w:rPr>
          <w:sz w:val="24"/>
          <w:szCs w:val="24"/>
        </w:rPr>
      </w:pPr>
    </w:p>
    <w:p w14:paraId="3976EEB6" w14:textId="30643009" w:rsidR="005E4A70" w:rsidRPr="00D95216" w:rsidRDefault="005E4A70" w:rsidP="00DB7B84">
      <w:pPr>
        <w:pStyle w:val="ListParagraph"/>
        <w:numPr>
          <w:ilvl w:val="0"/>
          <w:numId w:val="20"/>
        </w:numPr>
        <w:spacing w:after="160" w:line="259" w:lineRule="auto"/>
        <w:rPr>
          <w:b/>
          <w:sz w:val="24"/>
          <w:szCs w:val="24"/>
        </w:rPr>
      </w:pPr>
      <w:r w:rsidRPr="00D95216">
        <w:rPr>
          <w:b/>
          <w:sz w:val="24"/>
          <w:szCs w:val="24"/>
        </w:rPr>
        <w:t>Lifelong NDIS supports</w:t>
      </w:r>
    </w:p>
    <w:p w14:paraId="22B09E33" w14:textId="436BC5FA" w:rsidR="005E4A70" w:rsidRPr="00751D49" w:rsidRDefault="005E4A70" w:rsidP="00751D49">
      <w:pPr>
        <w:pStyle w:val="ListParagraph"/>
        <w:numPr>
          <w:ilvl w:val="0"/>
          <w:numId w:val="17"/>
        </w:numPr>
        <w:spacing w:after="160" w:line="259" w:lineRule="auto"/>
        <w:rPr>
          <w:sz w:val="24"/>
          <w:szCs w:val="24"/>
        </w:rPr>
      </w:pPr>
      <w:r w:rsidRPr="00751D49">
        <w:rPr>
          <w:sz w:val="24"/>
          <w:szCs w:val="24"/>
        </w:rPr>
        <w:t xml:space="preserve">NDIS ARF/NDIS </w:t>
      </w:r>
      <w:r w:rsidR="00DE141C" w:rsidRPr="00751D49">
        <w:rPr>
          <w:sz w:val="24"/>
          <w:szCs w:val="24"/>
        </w:rPr>
        <w:t>SEF</w:t>
      </w:r>
    </w:p>
    <w:p w14:paraId="6CB1DB73" w14:textId="03E47F33" w:rsidR="005E4A70" w:rsidRPr="00751D49" w:rsidRDefault="00DA5601" w:rsidP="00751D49">
      <w:pPr>
        <w:pStyle w:val="ListParagraph"/>
        <w:numPr>
          <w:ilvl w:val="0"/>
          <w:numId w:val="17"/>
        </w:numPr>
        <w:spacing w:after="160" w:line="259" w:lineRule="auto"/>
        <w:rPr>
          <w:sz w:val="24"/>
          <w:szCs w:val="24"/>
        </w:rPr>
      </w:pPr>
      <w:r>
        <w:rPr>
          <w:sz w:val="24"/>
          <w:szCs w:val="24"/>
        </w:rPr>
        <w:t>Participant/Carer/Support W</w:t>
      </w:r>
      <w:r w:rsidR="005E4A70" w:rsidRPr="00751D49">
        <w:rPr>
          <w:sz w:val="24"/>
          <w:szCs w:val="24"/>
        </w:rPr>
        <w:t>orker statement</w:t>
      </w:r>
    </w:p>
    <w:p w14:paraId="7E3CAB35" w14:textId="77777777" w:rsidR="005E4A70" w:rsidRPr="00751D49" w:rsidRDefault="005E4A70" w:rsidP="00751D49">
      <w:pPr>
        <w:pStyle w:val="ListParagraph"/>
        <w:numPr>
          <w:ilvl w:val="0"/>
          <w:numId w:val="17"/>
        </w:numPr>
        <w:spacing w:after="160" w:line="259" w:lineRule="auto"/>
        <w:rPr>
          <w:sz w:val="24"/>
          <w:szCs w:val="24"/>
        </w:rPr>
      </w:pPr>
      <w:r w:rsidRPr="00751D49">
        <w:rPr>
          <w:sz w:val="24"/>
          <w:szCs w:val="24"/>
        </w:rPr>
        <w:lastRenderedPageBreak/>
        <w:t>Supporting letter from treating health professional</w:t>
      </w:r>
    </w:p>
    <w:p w14:paraId="1882C538" w14:textId="4B468A05" w:rsidR="00DE141C" w:rsidRPr="00A973D6" w:rsidRDefault="005E4A70" w:rsidP="00125B56">
      <w:pPr>
        <w:pStyle w:val="ListParagraph"/>
        <w:numPr>
          <w:ilvl w:val="0"/>
          <w:numId w:val="17"/>
        </w:numPr>
        <w:spacing w:after="0" w:line="259" w:lineRule="auto"/>
      </w:pPr>
      <w:r w:rsidRPr="00751D49">
        <w:rPr>
          <w:sz w:val="24"/>
          <w:szCs w:val="24"/>
        </w:rPr>
        <w:t>Existing reports or assessments</w:t>
      </w:r>
      <w:r w:rsidR="00125B56">
        <w:rPr>
          <w:sz w:val="24"/>
          <w:szCs w:val="24"/>
        </w:rPr>
        <w:br/>
      </w:r>
    </w:p>
    <w:p w14:paraId="7F5683AC" w14:textId="77777777" w:rsidR="00A973D6" w:rsidRPr="00BC6D4C" w:rsidRDefault="00A973D6" w:rsidP="00A973D6">
      <w:pPr>
        <w:pStyle w:val="Heading3"/>
      </w:pPr>
      <w:r w:rsidRPr="00BC6D4C">
        <w:t xml:space="preserve">Early </w:t>
      </w:r>
      <w:r>
        <w:t>i</w:t>
      </w:r>
      <w:r w:rsidRPr="00BC6D4C">
        <w:t xml:space="preserve">ntervention: </w:t>
      </w:r>
    </w:p>
    <w:p w14:paraId="35066362" w14:textId="77777777" w:rsidR="00A973D6" w:rsidRDefault="00A973D6" w:rsidP="00A973D6">
      <w:pPr>
        <w:spacing w:after="160" w:line="259" w:lineRule="auto"/>
        <w:rPr>
          <w:sz w:val="24"/>
          <w:szCs w:val="24"/>
        </w:rPr>
      </w:pPr>
      <w:r w:rsidRPr="00BC6D4C">
        <w:rPr>
          <w:sz w:val="24"/>
          <w:szCs w:val="24"/>
        </w:rPr>
        <w:t>A prospective participant may also choose to apply under early intervention. The NDIA must be satisfied the prospective participant</w:t>
      </w:r>
      <w:r>
        <w:rPr>
          <w:sz w:val="24"/>
          <w:szCs w:val="24"/>
        </w:rPr>
        <w:t xml:space="preserve"> </w:t>
      </w:r>
      <w:r w:rsidRPr="00DA5601">
        <w:rPr>
          <w:sz w:val="24"/>
          <w:szCs w:val="24"/>
        </w:rPr>
        <w:t xml:space="preserve">has one or more identified impairments that are, or are likely to be permanent and whether the support is most appropriately funded through the NDIS. </w:t>
      </w:r>
    </w:p>
    <w:p w14:paraId="511F70DB" w14:textId="77777777" w:rsidR="00A973D6" w:rsidRDefault="00A973D6" w:rsidP="00A973D6">
      <w:pPr>
        <w:spacing w:after="160" w:line="259" w:lineRule="auto"/>
        <w:rPr>
          <w:sz w:val="24"/>
          <w:szCs w:val="24"/>
        </w:rPr>
      </w:pPr>
      <w:r w:rsidRPr="00DA5601">
        <w:rPr>
          <w:sz w:val="24"/>
          <w:szCs w:val="24"/>
        </w:rPr>
        <w:t>Governments agreed that the mental health sector is best placed to provide short term support and as such it is rare to see a person with a primary psychosocial disability come into the Scheme through early intervention.</w:t>
      </w:r>
    </w:p>
    <w:p w14:paraId="3E395B9F" w14:textId="270F1A5D" w:rsidR="00A973D6" w:rsidRPr="00DA5601" w:rsidRDefault="00A973D6" w:rsidP="00A973D6">
      <w:pPr>
        <w:spacing w:after="160" w:line="259" w:lineRule="auto"/>
        <w:rPr>
          <w:sz w:val="24"/>
          <w:szCs w:val="24"/>
        </w:rPr>
      </w:pPr>
      <w:r w:rsidRPr="00DA5601">
        <w:rPr>
          <w:sz w:val="24"/>
          <w:szCs w:val="24"/>
        </w:rPr>
        <w:t xml:space="preserve">For further information please visit </w:t>
      </w:r>
      <w:hyperlink r:id="rId15" w:history="1">
        <w:r w:rsidRPr="0058336E">
          <w:rPr>
            <w:rStyle w:val="Hyperlink"/>
            <w:sz w:val="24"/>
            <w:szCs w:val="24"/>
          </w:rPr>
          <w:t>Access to the NDIS - Early intervention require</w:t>
        </w:r>
        <w:r w:rsidRPr="0058336E">
          <w:rPr>
            <w:rStyle w:val="Hyperlink"/>
            <w:sz w:val="24"/>
            <w:szCs w:val="24"/>
          </w:rPr>
          <w:t>m</w:t>
        </w:r>
        <w:r w:rsidRPr="0058336E">
          <w:rPr>
            <w:rStyle w:val="Hyperlink"/>
            <w:sz w:val="24"/>
            <w:szCs w:val="24"/>
          </w:rPr>
          <w:t>ents</w:t>
        </w:r>
      </w:hyperlink>
      <w:r w:rsidRPr="00DA5601">
        <w:rPr>
          <w:sz w:val="24"/>
          <w:szCs w:val="24"/>
        </w:rPr>
        <w:t>.</w:t>
      </w:r>
    </w:p>
    <w:p w14:paraId="397CC957" w14:textId="77777777" w:rsidR="00A973D6" w:rsidRPr="00ED2AE2" w:rsidRDefault="00A973D6" w:rsidP="00A973D6">
      <w:pPr>
        <w:spacing w:after="160" w:line="259" w:lineRule="auto"/>
        <w:rPr>
          <w:sz w:val="24"/>
          <w:szCs w:val="24"/>
        </w:rPr>
      </w:pPr>
      <w:r>
        <w:rPr>
          <w:b/>
          <w:sz w:val="24"/>
          <w:szCs w:val="24"/>
        </w:rPr>
        <w:t>Example:</w:t>
      </w:r>
    </w:p>
    <w:p w14:paraId="0344DBA3" w14:textId="77777777" w:rsidR="00A973D6" w:rsidRPr="00D95216" w:rsidRDefault="00A973D6" w:rsidP="00A973D6">
      <w:pPr>
        <w:rPr>
          <w:sz w:val="24"/>
          <w:szCs w:val="24"/>
        </w:rPr>
      </w:pPr>
      <w:r w:rsidRPr="00D95216">
        <w:rPr>
          <w:sz w:val="24"/>
          <w:szCs w:val="24"/>
        </w:rPr>
        <w:t>Carol is 46 years of age and was diagnosed with schizophrenia in 2005. She lives on her own in a rental unit. Carol has explored multiple treatment options and although her support needs fluctuate, on the m</w:t>
      </w:r>
      <w:r>
        <w:rPr>
          <w:sz w:val="24"/>
          <w:szCs w:val="24"/>
        </w:rPr>
        <w:t>ost</w:t>
      </w:r>
      <w:r w:rsidRPr="00D95216">
        <w:rPr>
          <w:sz w:val="24"/>
          <w:szCs w:val="24"/>
        </w:rPr>
        <w:t xml:space="preserve"> days she requires some personal support to look after herself, manage her day-to-day needs or socially interact.</w:t>
      </w:r>
    </w:p>
    <w:p w14:paraId="03AAA534" w14:textId="7BAC9ACF" w:rsidR="00A973D6" w:rsidRPr="00D95216" w:rsidRDefault="00A973D6" w:rsidP="00A973D6">
      <w:pPr>
        <w:rPr>
          <w:sz w:val="24"/>
          <w:szCs w:val="24"/>
        </w:rPr>
      </w:pPr>
      <w:r w:rsidRPr="00D95216">
        <w:rPr>
          <w:sz w:val="24"/>
          <w:szCs w:val="24"/>
        </w:rPr>
        <w:t>Carol is primarily supported by her mother, who is ageing and can’t provide as much support as she once could. Carol has had multiple admissions to mental health services over the past 15 years. She has a quarterly meeting with her psy</w:t>
      </w:r>
      <w:r>
        <w:rPr>
          <w:sz w:val="24"/>
          <w:szCs w:val="24"/>
        </w:rPr>
        <w:t>chiatrist and is currently</w:t>
      </w:r>
      <w:r w:rsidRPr="00D95216">
        <w:rPr>
          <w:sz w:val="24"/>
          <w:szCs w:val="24"/>
        </w:rPr>
        <w:t xml:space="preserve"> support</w:t>
      </w:r>
      <w:r>
        <w:rPr>
          <w:sz w:val="24"/>
          <w:szCs w:val="24"/>
        </w:rPr>
        <w:t>ed</w:t>
      </w:r>
      <w:r w:rsidRPr="00D95216">
        <w:rPr>
          <w:sz w:val="24"/>
          <w:szCs w:val="24"/>
        </w:rPr>
        <w:t xml:space="preserve"> </w:t>
      </w:r>
      <w:r>
        <w:rPr>
          <w:sz w:val="24"/>
          <w:szCs w:val="24"/>
        </w:rPr>
        <w:t>by a</w:t>
      </w:r>
      <w:r w:rsidRPr="00D95216">
        <w:rPr>
          <w:sz w:val="24"/>
          <w:szCs w:val="24"/>
        </w:rPr>
        <w:t xml:space="preserve"> mental health case manager. Carol has seen many different GP’s throughout her mental health recovery</w:t>
      </w:r>
      <w:r>
        <w:rPr>
          <w:sz w:val="24"/>
          <w:szCs w:val="24"/>
        </w:rPr>
        <w:t xml:space="preserve"> </w:t>
      </w:r>
      <w:r w:rsidRPr="00D95216">
        <w:rPr>
          <w:sz w:val="24"/>
          <w:szCs w:val="24"/>
        </w:rPr>
        <w:t xml:space="preserve">journey. Her current GP, Dr Prasad, she has seen for </w:t>
      </w:r>
      <w:r>
        <w:rPr>
          <w:sz w:val="24"/>
          <w:szCs w:val="24"/>
        </w:rPr>
        <w:t>the past 8 months. Carol has a Support W</w:t>
      </w:r>
      <w:r w:rsidRPr="00D95216">
        <w:rPr>
          <w:sz w:val="24"/>
          <w:szCs w:val="24"/>
        </w:rPr>
        <w:t xml:space="preserve">orker through her community mental health service </w:t>
      </w:r>
      <w:r w:rsidR="001D3120">
        <w:rPr>
          <w:sz w:val="24"/>
          <w:szCs w:val="24"/>
        </w:rPr>
        <w:t xml:space="preserve">4 </w:t>
      </w:r>
      <w:r w:rsidRPr="00D95216">
        <w:rPr>
          <w:sz w:val="24"/>
          <w:szCs w:val="24"/>
        </w:rPr>
        <w:t xml:space="preserve">hours per </w:t>
      </w:r>
      <w:r>
        <w:rPr>
          <w:sz w:val="24"/>
          <w:szCs w:val="24"/>
        </w:rPr>
        <w:t>week. Carol is assisted by her Support W</w:t>
      </w:r>
      <w:r w:rsidRPr="00D95216">
        <w:rPr>
          <w:sz w:val="24"/>
          <w:szCs w:val="24"/>
        </w:rPr>
        <w:t xml:space="preserve">orker to do a </w:t>
      </w:r>
      <w:r>
        <w:rPr>
          <w:sz w:val="24"/>
          <w:szCs w:val="24"/>
        </w:rPr>
        <w:t>V</w:t>
      </w:r>
      <w:r w:rsidRPr="00D95216">
        <w:rPr>
          <w:sz w:val="24"/>
          <w:szCs w:val="24"/>
        </w:rPr>
        <w:t xml:space="preserve">erbal </w:t>
      </w:r>
      <w:r>
        <w:rPr>
          <w:sz w:val="24"/>
          <w:szCs w:val="24"/>
        </w:rPr>
        <w:t>A</w:t>
      </w:r>
      <w:r w:rsidRPr="00D95216">
        <w:rPr>
          <w:sz w:val="24"/>
          <w:szCs w:val="24"/>
        </w:rPr>
        <w:t xml:space="preserve">ccess </w:t>
      </w:r>
      <w:r>
        <w:rPr>
          <w:sz w:val="24"/>
          <w:szCs w:val="24"/>
        </w:rPr>
        <w:t>R</w:t>
      </w:r>
      <w:r w:rsidRPr="00D95216">
        <w:rPr>
          <w:sz w:val="24"/>
          <w:szCs w:val="24"/>
        </w:rPr>
        <w:t>equest (VAR) with the NDIA.</w:t>
      </w:r>
    </w:p>
    <w:p w14:paraId="44907D15" w14:textId="77777777" w:rsidR="00A973D6" w:rsidRPr="00D95216" w:rsidRDefault="00A973D6" w:rsidP="00A973D6">
      <w:pPr>
        <w:rPr>
          <w:sz w:val="24"/>
          <w:szCs w:val="24"/>
        </w:rPr>
      </w:pPr>
      <w:r w:rsidRPr="00D95216">
        <w:rPr>
          <w:sz w:val="24"/>
          <w:szCs w:val="24"/>
        </w:rPr>
        <w:t>The evidence Carol is supported to provide to the NDIA may include:</w:t>
      </w:r>
    </w:p>
    <w:p w14:paraId="761B5A25" w14:textId="77777777" w:rsidR="00A973D6" w:rsidRPr="00D95216" w:rsidRDefault="00A973D6" w:rsidP="00A973D6">
      <w:pPr>
        <w:pStyle w:val="ListParagraph"/>
        <w:numPr>
          <w:ilvl w:val="0"/>
          <w:numId w:val="6"/>
        </w:numPr>
        <w:spacing w:after="160" w:line="259" w:lineRule="auto"/>
        <w:rPr>
          <w:sz w:val="24"/>
          <w:szCs w:val="24"/>
        </w:rPr>
      </w:pPr>
      <w:r w:rsidRPr="00D95216">
        <w:rPr>
          <w:sz w:val="24"/>
          <w:szCs w:val="24"/>
        </w:rPr>
        <w:t>Existing documents or letters regarding her mental health condition e.g. diagnosis</w:t>
      </w:r>
    </w:p>
    <w:p w14:paraId="125E31F5" w14:textId="77777777" w:rsidR="00A973D6" w:rsidRPr="00D95216" w:rsidRDefault="00A973D6" w:rsidP="00A973D6">
      <w:pPr>
        <w:pStyle w:val="ListParagraph"/>
        <w:numPr>
          <w:ilvl w:val="0"/>
          <w:numId w:val="6"/>
        </w:numPr>
        <w:spacing w:after="160" w:line="259" w:lineRule="auto"/>
        <w:rPr>
          <w:sz w:val="24"/>
          <w:szCs w:val="24"/>
        </w:rPr>
      </w:pPr>
      <w:r w:rsidRPr="00D95216">
        <w:rPr>
          <w:sz w:val="24"/>
          <w:szCs w:val="24"/>
        </w:rPr>
        <w:t>A history of treatments</w:t>
      </w:r>
    </w:p>
    <w:p w14:paraId="42AF48DD" w14:textId="77777777" w:rsidR="00A973D6" w:rsidRPr="00D95216" w:rsidRDefault="00A973D6" w:rsidP="00A973D6">
      <w:pPr>
        <w:pStyle w:val="ListParagraph"/>
        <w:numPr>
          <w:ilvl w:val="0"/>
          <w:numId w:val="6"/>
        </w:numPr>
        <w:spacing w:after="160" w:line="259" w:lineRule="auto"/>
        <w:rPr>
          <w:sz w:val="24"/>
          <w:szCs w:val="24"/>
        </w:rPr>
      </w:pPr>
      <w:r w:rsidRPr="00D95216">
        <w:rPr>
          <w:sz w:val="24"/>
          <w:szCs w:val="24"/>
        </w:rPr>
        <w:t>A letter from Carol’s psych</w:t>
      </w:r>
      <w:r>
        <w:rPr>
          <w:sz w:val="24"/>
          <w:szCs w:val="24"/>
        </w:rPr>
        <w:t>iatrist</w:t>
      </w:r>
      <w:r w:rsidRPr="00D95216">
        <w:rPr>
          <w:sz w:val="24"/>
          <w:szCs w:val="24"/>
        </w:rPr>
        <w:t xml:space="preserve"> stating </w:t>
      </w:r>
      <w:r>
        <w:rPr>
          <w:sz w:val="24"/>
          <w:szCs w:val="24"/>
        </w:rPr>
        <w:t>if</w:t>
      </w:r>
      <w:r w:rsidRPr="00D95216">
        <w:rPr>
          <w:sz w:val="24"/>
          <w:szCs w:val="24"/>
        </w:rPr>
        <w:t xml:space="preserve"> there are any further treatments likely to alleviate her impairment </w:t>
      </w:r>
    </w:p>
    <w:p w14:paraId="598B1D5A" w14:textId="77777777" w:rsidR="00A973D6" w:rsidRPr="00D95216" w:rsidRDefault="00A973D6" w:rsidP="00A973D6">
      <w:pPr>
        <w:pStyle w:val="ListParagraph"/>
        <w:numPr>
          <w:ilvl w:val="0"/>
          <w:numId w:val="6"/>
        </w:numPr>
        <w:spacing w:after="160" w:line="259" w:lineRule="auto"/>
        <w:rPr>
          <w:sz w:val="24"/>
          <w:szCs w:val="24"/>
        </w:rPr>
      </w:pPr>
      <w:r w:rsidRPr="00D95216">
        <w:rPr>
          <w:sz w:val="24"/>
          <w:szCs w:val="24"/>
        </w:rPr>
        <w:t xml:space="preserve">A Carer </w:t>
      </w:r>
      <w:r>
        <w:rPr>
          <w:sz w:val="24"/>
          <w:szCs w:val="24"/>
        </w:rPr>
        <w:t>S</w:t>
      </w:r>
      <w:r w:rsidRPr="00D95216">
        <w:rPr>
          <w:sz w:val="24"/>
          <w:szCs w:val="24"/>
        </w:rPr>
        <w:t>tatement written by Carol’s mother</w:t>
      </w:r>
    </w:p>
    <w:p w14:paraId="48F1E215" w14:textId="77777777" w:rsidR="00A973D6" w:rsidRDefault="00A973D6" w:rsidP="00A973D6">
      <w:pPr>
        <w:pStyle w:val="ListParagraph"/>
        <w:numPr>
          <w:ilvl w:val="0"/>
          <w:numId w:val="6"/>
        </w:numPr>
        <w:spacing w:before="120" w:after="160" w:line="259" w:lineRule="auto"/>
        <w:ind w:left="714" w:hanging="357"/>
        <w:contextualSpacing w:val="0"/>
        <w:rPr>
          <w:sz w:val="24"/>
          <w:szCs w:val="24"/>
        </w:rPr>
      </w:pPr>
      <w:r>
        <w:rPr>
          <w:sz w:val="24"/>
          <w:szCs w:val="24"/>
        </w:rPr>
        <w:t>Support Worker letters</w:t>
      </w:r>
      <w:r w:rsidRPr="00D95216">
        <w:rPr>
          <w:sz w:val="24"/>
          <w:szCs w:val="24"/>
        </w:rPr>
        <w:t xml:space="preserve"> from Carol’s Case Manager and S</w:t>
      </w:r>
      <w:r>
        <w:rPr>
          <w:sz w:val="24"/>
          <w:szCs w:val="24"/>
        </w:rPr>
        <w:t>upport W</w:t>
      </w:r>
      <w:r w:rsidRPr="00D95216">
        <w:rPr>
          <w:sz w:val="24"/>
          <w:szCs w:val="24"/>
        </w:rPr>
        <w:t>orker</w:t>
      </w:r>
    </w:p>
    <w:p w14:paraId="027B180C" w14:textId="77777777" w:rsidR="00A973D6" w:rsidRPr="007658E9" w:rsidRDefault="00A973D6" w:rsidP="00A973D6">
      <w:pPr>
        <w:spacing w:before="120" w:after="160" w:line="259" w:lineRule="auto"/>
        <w:rPr>
          <w:sz w:val="24"/>
          <w:szCs w:val="24"/>
        </w:rPr>
      </w:pPr>
    </w:p>
    <w:p w14:paraId="475644B9" w14:textId="518C88D3" w:rsidR="00A973D6" w:rsidRPr="00860A0A" w:rsidRDefault="00A973D6" w:rsidP="00A973D6">
      <w:pPr>
        <w:pBdr>
          <w:top w:val="single" w:sz="4" w:space="1" w:color="auto"/>
          <w:left w:val="single" w:sz="4" w:space="4" w:color="auto"/>
          <w:bottom w:val="single" w:sz="4" w:space="1" w:color="auto"/>
          <w:right w:val="single" w:sz="4" w:space="4" w:color="auto"/>
        </w:pBdr>
        <w:shd w:val="clear" w:color="auto" w:fill="F7EDF9"/>
        <w:spacing w:before="120" w:after="240"/>
        <w:rPr>
          <w:b/>
          <w:sz w:val="24"/>
          <w:szCs w:val="24"/>
        </w:rPr>
      </w:pPr>
      <w:r w:rsidRPr="00F303B4">
        <w:rPr>
          <w:b/>
          <w:sz w:val="24"/>
          <w:szCs w:val="24"/>
        </w:rPr>
        <w:t>Tip: The relationship the person providing</w:t>
      </w:r>
      <w:r w:rsidR="001D3120">
        <w:rPr>
          <w:b/>
          <w:sz w:val="24"/>
          <w:szCs w:val="24"/>
        </w:rPr>
        <w:t xml:space="preserve"> evidence has with the prospective</w:t>
      </w:r>
      <w:r w:rsidRPr="00F303B4">
        <w:rPr>
          <w:b/>
          <w:sz w:val="24"/>
          <w:szCs w:val="24"/>
        </w:rPr>
        <w:t xml:space="preserve"> participant is taken into context</w:t>
      </w:r>
      <w:r w:rsidR="001D3120">
        <w:rPr>
          <w:b/>
          <w:sz w:val="24"/>
          <w:szCs w:val="24"/>
        </w:rPr>
        <w:t xml:space="preserve">. For example, if the prospective </w:t>
      </w:r>
      <w:r w:rsidRPr="00F303B4">
        <w:rPr>
          <w:b/>
          <w:sz w:val="24"/>
          <w:szCs w:val="24"/>
        </w:rPr>
        <w:t xml:space="preserve">participant doesn’t have access to a regular treating health professional, as they are transient or live in a remote area, state this in the submitted evidence. </w:t>
      </w:r>
    </w:p>
    <w:p w14:paraId="5397482C" w14:textId="77777777" w:rsidR="00A973D6" w:rsidRDefault="00A973D6" w:rsidP="00A973D6">
      <w:pPr>
        <w:spacing w:after="200"/>
        <w:rPr>
          <w:rFonts w:eastAsiaTheme="majorEastAsia" w:cstheme="majorBidi"/>
          <w:b/>
          <w:bCs/>
          <w:color w:val="652F76"/>
          <w:sz w:val="26"/>
          <w:szCs w:val="30"/>
        </w:rPr>
      </w:pPr>
      <w:r>
        <w:br w:type="page"/>
      </w:r>
    </w:p>
    <w:p w14:paraId="6DB89E18" w14:textId="77777777" w:rsidR="00A973D6" w:rsidRDefault="00A973D6" w:rsidP="00A973D6">
      <w:pPr>
        <w:pStyle w:val="Heading3"/>
      </w:pPr>
      <w:r>
        <w:lastRenderedPageBreak/>
        <w:t>Myth busters</w:t>
      </w:r>
    </w:p>
    <w:p w14:paraId="5E95DDF3" w14:textId="796EDCD6" w:rsidR="00A973D6" w:rsidRDefault="00A973D6" w:rsidP="00A973D6">
      <w:pPr>
        <w:pStyle w:val="Heading4"/>
      </w:pPr>
      <w:r>
        <w:t xml:space="preserve">Myth: </w:t>
      </w:r>
      <w:r w:rsidR="001D3120">
        <w:rPr>
          <w:b w:val="0"/>
        </w:rPr>
        <w:t>P</w:t>
      </w:r>
      <w:r w:rsidRPr="00773CF9">
        <w:rPr>
          <w:b w:val="0"/>
        </w:rPr>
        <w:t>ersonal and private information</w:t>
      </w:r>
      <w:r w:rsidR="001D3120">
        <w:rPr>
          <w:b w:val="0"/>
        </w:rPr>
        <w:t xml:space="preserve"> has to be shared. </w:t>
      </w:r>
    </w:p>
    <w:p w14:paraId="3670AE63" w14:textId="77777777" w:rsidR="00A973D6" w:rsidRPr="005231CA" w:rsidRDefault="00A973D6" w:rsidP="00A973D6">
      <w:pPr>
        <w:spacing w:after="60"/>
        <w:rPr>
          <w:b/>
          <w:sz w:val="24"/>
          <w:szCs w:val="24"/>
        </w:rPr>
      </w:pPr>
      <w:r w:rsidRPr="005231CA">
        <w:rPr>
          <w:b/>
          <w:sz w:val="24"/>
          <w:szCs w:val="24"/>
        </w:rPr>
        <w:t>False</w:t>
      </w:r>
      <w:r>
        <w:rPr>
          <w:b/>
          <w:sz w:val="24"/>
          <w:szCs w:val="24"/>
        </w:rPr>
        <w:t>.</w:t>
      </w:r>
    </w:p>
    <w:p w14:paraId="1BDED027" w14:textId="77777777" w:rsidR="00A973D6" w:rsidRDefault="00A973D6" w:rsidP="00A973D6">
      <w:pPr>
        <w:rPr>
          <w:sz w:val="24"/>
          <w:szCs w:val="24"/>
        </w:rPr>
      </w:pPr>
      <w:r>
        <w:rPr>
          <w:sz w:val="24"/>
          <w:szCs w:val="24"/>
        </w:rPr>
        <w:t>T</w:t>
      </w:r>
      <w:r w:rsidRPr="005231CA">
        <w:rPr>
          <w:sz w:val="24"/>
          <w:szCs w:val="24"/>
        </w:rPr>
        <w:t>hroughout the access process the NDIA require</w:t>
      </w:r>
      <w:r>
        <w:rPr>
          <w:sz w:val="24"/>
          <w:szCs w:val="24"/>
        </w:rPr>
        <w:t>s</w:t>
      </w:r>
      <w:r w:rsidRPr="005231CA">
        <w:rPr>
          <w:sz w:val="24"/>
          <w:szCs w:val="24"/>
        </w:rPr>
        <w:t xml:space="preserve"> evidence regarding </w:t>
      </w:r>
      <w:r>
        <w:rPr>
          <w:sz w:val="24"/>
          <w:szCs w:val="24"/>
        </w:rPr>
        <w:t xml:space="preserve">a person’s </w:t>
      </w:r>
      <w:r w:rsidRPr="005231CA">
        <w:rPr>
          <w:sz w:val="24"/>
          <w:szCs w:val="24"/>
        </w:rPr>
        <w:t>impairment</w:t>
      </w:r>
      <w:r>
        <w:rPr>
          <w:sz w:val="24"/>
          <w:szCs w:val="24"/>
        </w:rPr>
        <w:t>.</w:t>
      </w:r>
      <w:r w:rsidRPr="005231CA">
        <w:rPr>
          <w:sz w:val="24"/>
          <w:szCs w:val="24"/>
        </w:rPr>
        <w:t xml:space="preserve"> </w:t>
      </w:r>
      <w:r>
        <w:rPr>
          <w:sz w:val="24"/>
          <w:szCs w:val="24"/>
        </w:rPr>
        <w:t xml:space="preserve">They are not required </w:t>
      </w:r>
      <w:r w:rsidRPr="005231CA">
        <w:rPr>
          <w:sz w:val="24"/>
          <w:szCs w:val="24"/>
        </w:rPr>
        <w:t>to share any personal detail</w:t>
      </w:r>
      <w:r>
        <w:rPr>
          <w:sz w:val="24"/>
          <w:szCs w:val="24"/>
        </w:rPr>
        <w:t>s</w:t>
      </w:r>
      <w:r w:rsidRPr="005231CA">
        <w:rPr>
          <w:sz w:val="24"/>
          <w:szCs w:val="24"/>
        </w:rPr>
        <w:t>, particularly regarding trauma or abuse.</w:t>
      </w:r>
      <w:r>
        <w:rPr>
          <w:sz w:val="24"/>
          <w:szCs w:val="24"/>
        </w:rPr>
        <w:br/>
      </w:r>
      <w:r w:rsidRPr="005231CA">
        <w:rPr>
          <w:sz w:val="24"/>
          <w:szCs w:val="24"/>
        </w:rPr>
        <w:t xml:space="preserve">For example, if </w:t>
      </w:r>
      <w:r>
        <w:rPr>
          <w:sz w:val="24"/>
          <w:szCs w:val="24"/>
        </w:rPr>
        <w:t xml:space="preserve">their </w:t>
      </w:r>
      <w:r w:rsidRPr="005231CA">
        <w:rPr>
          <w:sz w:val="24"/>
          <w:szCs w:val="24"/>
        </w:rPr>
        <w:t xml:space="preserve">diagnosis is </w:t>
      </w:r>
      <w:r>
        <w:rPr>
          <w:sz w:val="24"/>
          <w:szCs w:val="24"/>
        </w:rPr>
        <w:t>P</w:t>
      </w:r>
      <w:r w:rsidRPr="005231CA">
        <w:rPr>
          <w:sz w:val="24"/>
          <w:szCs w:val="24"/>
        </w:rPr>
        <w:t>ost-</w:t>
      </w:r>
      <w:r>
        <w:rPr>
          <w:sz w:val="24"/>
          <w:szCs w:val="24"/>
        </w:rPr>
        <w:t>T</w:t>
      </w:r>
      <w:r w:rsidRPr="005231CA">
        <w:rPr>
          <w:sz w:val="24"/>
          <w:szCs w:val="24"/>
        </w:rPr>
        <w:t xml:space="preserve">raumatic </w:t>
      </w:r>
      <w:r>
        <w:rPr>
          <w:sz w:val="24"/>
          <w:szCs w:val="24"/>
        </w:rPr>
        <w:t>S</w:t>
      </w:r>
      <w:r w:rsidRPr="005231CA">
        <w:rPr>
          <w:sz w:val="24"/>
          <w:szCs w:val="24"/>
        </w:rPr>
        <w:t xml:space="preserve">tress </w:t>
      </w:r>
      <w:r>
        <w:rPr>
          <w:sz w:val="24"/>
          <w:szCs w:val="24"/>
        </w:rPr>
        <w:t>D</w:t>
      </w:r>
      <w:r w:rsidRPr="005231CA">
        <w:rPr>
          <w:sz w:val="24"/>
          <w:szCs w:val="24"/>
        </w:rPr>
        <w:t>isorder (PTSD), the NDIA does not need to know the causes of the PTSD, but the support</w:t>
      </w:r>
      <w:r>
        <w:rPr>
          <w:sz w:val="24"/>
          <w:szCs w:val="24"/>
        </w:rPr>
        <w:t xml:space="preserve"> and treatment</w:t>
      </w:r>
      <w:r w:rsidRPr="005231CA">
        <w:rPr>
          <w:sz w:val="24"/>
          <w:szCs w:val="24"/>
        </w:rPr>
        <w:t xml:space="preserve"> you require as a result.</w:t>
      </w:r>
    </w:p>
    <w:p w14:paraId="4DE426E2" w14:textId="77777777" w:rsidR="00A973D6" w:rsidRPr="008037AD" w:rsidRDefault="00A973D6" w:rsidP="00A973D6">
      <w:pPr>
        <w:pStyle w:val="ListParagraph"/>
        <w:spacing w:after="0" w:line="259" w:lineRule="auto"/>
        <w:ind w:left="1077"/>
        <w:contextualSpacing w:val="0"/>
        <w:rPr>
          <w:sz w:val="24"/>
          <w:szCs w:val="24"/>
        </w:rPr>
      </w:pPr>
      <w:r w:rsidRPr="008037AD">
        <w:rPr>
          <w:sz w:val="24"/>
          <w:szCs w:val="24"/>
        </w:rPr>
        <w:t xml:space="preserve"> </w:t>
      </w:r>
    </w:p>
    <w:p w14:paraId="44B48737" w14:textId="77777777" w:rsidR="00A973D6" w:rsidRDefault="00A973D6" w:rsidP="00A973D6">
      <w:pPr>
        <w:rPr>
          <w:b/>
          <w:sz w:val="24"/>
          <w:szCs w:val="24"/>
        </w:rPr>
      </w:pPr>
      <w:r w:rsidRPr="008037AD">
        <w:rPr>
          <w:b/>
          <w:sz w:val="24"/>
          <w:szCs w:val="24"/>
        </w:rPr>
        <w:t>Myth:</w:t>
      </w:r>
      <w:r w:rsidRPr="008037AD">
        <w:rPr>
          <w:sz w:val="24"/>
          <w:szCs w:val="24"/>
        </w:rPr>
        <w:t xml:space="preserve"> </w:t>
      </w:r>
      <w:r w:rsidRPr="00773CF9">
        <w:rPr>
          <w:sz w:val="24"/>
          <w:szCs w:val="24"/>
        </w:rPr>
        <w:t>The NDIA can obtain documents from other Government Departments such as Centrelink</w:t>
      </w:r>
      <w:r w:rsidRPr="005231CA">
        <w:rPr>
          <w:b/>
          <w:sz w:val="24"/>
          <w:szCs w:val="24"/>
        </w:rPr>
        <w:t>.</w:t>
      </w:r>
    </w:p>
    <w:p w14:paraId="5CB41E06" w14:textId="77777777" w:rsidR="00A973D6" w:rsidRPr="005231CA" w:rsidRDefault="00A973D6" w:rsidP="00A973D6">
      <w:pPr>
        <w:spacing w:after="60"/>
        <w:rPr>
          <w:b/>
          <w:sz w:val="24"/>
          <w:szCs w:val="24"/>
        </w:rPr>
      </w:pPr>
      <w:r>
        <w:rPr>
          <w:b/>
          <w:sz w:val="24"/>
          <w:szCs w:val="24"/>
        </w:rPr>
        <w:t>False.</w:t>
      </w:r>
    </w:p>
    <w:p w14:paraId="04F0AC3E" w14:textId="77777777" w:rsidR="00A973D6" w:rsidRPr="005231CA" w:rsidRDefault="00A973D6" w:rsidP="00A973D6">
      <w:pPr>
        <w:spacing w:after="0" w:line="240" w:lineRule="auto"/>
        <w:rPr>
          <w:rFonts w:cs="Arial"/>
          <w:sz w:val="24"/>
          <w:szCs w:val="24"/>
        </w:rPr>
      </w:pPr>
      <w:r w:rsidRPr="005231CA">
        <w:rPr>
          <w:rFonts w:cs="Arial"/>
          <w:sz w:val="24"/>
          <w:szCs w:val="24"/>
        </w:rPr>
        <w:t>During the access process</w:t>
      </w:r>
      <w:r>
        <w:rPr>
          <w:rFonts w:cs="Arial"/>
          <w:sz w:val="24"/>
          <w:szCs w:val="24"/>
        </w:rPr>
        <w:t>, with consent,</w:t>
      </w:r>
      <w:r w:rsidRPr="005231CA">
        <w:rPr>
          <w:rFonts w:cs="Arial"/>
          <w:sz w:val="24"/>
          <w:szCs w:val="24"/>
        </w:rPr>
        <w:t xml:space="preserve"> the NDIA ma</w:t>
      </w:r>
      <w:r>
        <w:rPr>
          <w:rFonts w:cs="Arial"/>
          <w:sz w:val="24"/>
          <w:szCs w:val="24"/>
        </w:rPr>
        <w:t>y check the Centrelink system</w:t>
      </w:r>
      <w:r w:rsidRPr="005231CA">
        <w:rPr>
          <w:rFonts w:cs="Arial"/>
          <w:sz w:val="24"/>
          <w:szCs w:val="24"/>
        </w:rPr>
        <w:t xml:space="preserve"> only to confirm </w:t>
      </w:r>
      <w:r>
        <w:rPr>
          <w:rFonts w:cs="Arial"/>
          <w:sz w:val="24"/>
          <w:szCs w:val="24"/>
        </w:rPr>
        <w:t>a</w:t>
      </w:r>
      <w:r w:rsidRPr="005231CA">
        <w:rPr>
          <w:rFonts w:cs="Arial"/>
          <w:sz w:val="24"/>
          <w:szCs w:val="24"/>
        </w:rPr>
        <w:t xml:space="preserve"> person’s name, date of birth, address and disability type. The NDIA cannot gain or will not ask for any more detailed information such as a</w:t>
      </w:r>
      <w:r>
        <w:rPr>
          <w:rFonts w:cs="Arial"/>
          <w:sz w:val="24"/>
          <w:szCs w:val="24"/>
        </w:rPr>
        <w:t xml:space="preserve"> Disability Support Pension</w:t>
      </w:r>
      <w:r w:rsidRPr="005231CA">
        <w:rPr>
          <w:rFonts w:cs="Arial"/>
          <w:sz w:val="24"/>
          <w:szCs w:val="24"/>
        </w:rPr>
        <w:t xml:space="preserve"> </w:t>
      </w:r>
      <w:r>
        <w:rPr>
          <w:rFonts w:cs="Arial"/>
          <w:sz w:val="24"/>
          <w:szCs w:val="24"/>
        </w:rPr>
        <w:t>(</w:t>
      </w:r>
      <w:r w:rsidRPr="005231CA">
        <w:rPr>
          <w:rFonts w:cs="Arial"/>
          <w:sz w:val="24"/>
          <w:szCs w:val="24"/>
        </w:rPr>
        <w:t>DSP</w:t>
      </w:r>
      <w:r>
        <w:rPr>
          <w:rFonts w:cs="Arial"/>
          <w:sz w:val="24"/>
          <w:szCs w:val="24"/>
        </w:rPr>
        <w:t>)</w:t>
      </w:r>
      <w:r w:rsidRPr="005231CA">
        <w:rPr>
          <w:rFonts w:cs="Arial"/>
          <w:sz w:val="24"/>
          <w:szCs w:val="24"/>
        </w:rPr>
        <w:t xml:space="preserve"> application.</w:t>
      </w:r>
    </w:p>
    <w:p w14:paraId="200C74C2" w14:textId="77777777" w:rsidR="00A973D6" w:rsidRPr="005231CA" w:rsidRDefault="00A973D6" w:rsidP="00A973D6">
      <w:pPr>
        <w:spacing w:after="0" w:line="240" w:lineRule="auto"/>
        <w:rPr>
          <w:rFonts w:cs="Arial"/>
          <w:sz w:val="24"/>
          <w:szCs w:val="24"/>
        </w:rPr>
      </w:pPr>
    </w:p>
    <w:p w14:paraId="18E7ECBA" w14:textId="185756D4" w:rsidR="00A973D6" w:rsidRPr="005231CA" w:rsidRDefault="00A973D6" w:rsidP="00A973D6">
      <w:pPr>
        <w:spacing w:after="0" w:line="240" w:lineRule="auto"/>
        <w:rPr>
          <w:rFonts w:cs="Arial"/>
          <w:sz w:val="24"/>
          <w:szCs w:val="24"/>
        </w:rPr>
      </w:pPr>
      <w:r w:rsidRPr="005231CA">
        <w:rPr>
          <w:rFonts w:cs="Arial"/>
          <w:sz w:val="24"/>
          <w:szCs w:val="24"/>
        </w:rPr>
        <w:t>While a DSP application or other recent Government applications may be useful supporting evidence, it needs to be provi</w:t>
      </w:r>
      <w:r w:rsidR="001D3120">
        <w:rPr>
          <w:rFonts w:cs="Arial"/>
          <w:sz w:val="24"/>
          <w:szCs w:val="24"/>
        </w:rPr>
        <w:t>ded to the NDIA by the prospective</w:t>
      </w:r>
      <w:r w:rsidRPr="005231CA">
        <w:rPr>
          <w:rFonts w:cs="Arial"/>
          <w:sz w:val="24"/>
          <w:szCs w:val="24"/>
        </w:rPr>
        <w:t xml:space="preserve"> participant or their supports.</w:t>
      </w:r>
    </w:p>
    <w:p w14:paraId="14716288" w14:textId="77777777" w:rsidR="00A973D6" w:rsidRDefault="00A973D6" w:rsidP="00A973D6">
      <w:pPr>
        <w:pStyle w:val="ListParagraph"/>
        <w:spacing w:after="0" w:line="259" w:lineRule="auto"/>
        <w:ind w:left="1077"/>
        <w:contextualSpacing w:val="0"/>
        <w:rPr>
          <w:b/>
        </w:rPr>
      </w:pPr>
    </w:p>
    <w:p w14:paraId="5CDDAF68" w14:textId="601AABAB" w:rsidR="00A973D6" w:rsidRPr="00860A0A" w:rsidRDefault="00A973D6" w:rsidP="00A973D6">
      <w:pPr>
        <w:rPr>
          <w:sz w:val="24"/>
          <w:szCs w:val="24"/>
        </w:rPr>
      </w:pPr>
      <w:r>
        <w:rPr>
          <w:b/>
          <w:sz w:val="24"/>
          <w:szCs w:val="24"/>
        </w:rPr>
        <w:t xml:space="preserve">Myth: </w:t>
      </w:r>
      <w:r w:rsidR="001D3120">
        <w:rPr>
          <w:sz w:val="24"/>
          <w:szCs w:val="24"/>
        </w:rPr>
        <w:t xml:space="preserve">Evidence should only focus on when the prospective participant needs the most support. </w:t>
      </w:r>
    </w:p>
    <w:p w14:paraId="3F9F04DE" w14:textId="77777777" w:rsidR="00A973D6" w:rsidRPr="00392AF3" w:rsidRDefault="00A973D6" w:rsidP="00A973D6">
      <w:pPr>
        <w:spacing w:after="60"/>
        <w:rPr>
          <w:b/>
          <w:sz w:val="24"/>
          <w:szCs w:val="24"/>
        </w:rPr>
      </w:pPr>
      <w:r w:rsidRPr="00392AF3">
        <w:rPr>
          <w:b/>
          <w:sz w:val="24"/>
          <w:szCs w:val="24"/>
        </w:rPr>
        <w:t>False.</w:t>
      </w:r>
    </w:p>
    <w:p w14:paraId="528A9B8E" w14:textId="77777777" w:rsidR="00A973D6" w:rsidRPr="00392AF3" w:rsidRDefault="00A973D6" w:rsidP="00A973D6">
      <w:pPr>
        <w:spacing w:after="0" w:line="240" w:lineRule="auto"/>
        <w:rPr>
          <w:rFonts w:cs="Arial"/>
          <w:sz w:val="24"/>
          <w:szCs w:val="24"/>
        </w:rPr>
      </w:pPr>
      <w:r w:rsidRPr="00392AF3">
        <w:rPr>
          <w:rFonts w:cs="Arial"/>
          <w:sz w:val="24"/>
          <w:szCs w:val="24"/>
        </w:rPr>
        <w:t xml:space="preserve">Throughout the access process the NDIA is seeking to </w:t>
      </w:r>
      <w:r>
        <w:rPr>
          <w:rFonts w:cs="Arial"/>
          <w:sz w:val="24"/>
          <w:szCs w:val="24"/>
        </w:rPr>
        <w:t>determine</w:t>
      </w:r>
      <w:r w:rsidRPr="00392AF3">
        <w:rPr>
          <w:rFonts w:cs="Arial"/>
          <w:sz w:val="24"/>
          <w:szCs w:val="24"/>
        </w:rPr>
        <w:t xml:space="preserve"> a person’s baseline functioning and support needs. </w:t>
      </w:r>
      <w:r>
        <w:rPr>
          <w:rFonts w:cs="Arial"/>
          <w:sz w:val="24"/>
          <w:szCs w:val="24"/>
        </w:rPr>
        <w:t>W</w:t>
      </w:r>
      <w:r w:rsidRPr="00392AF3">
        <w:rPr>
          <w:rFonts w:cs="Arial"/>
          <w:sz w:val="24"/>
          <w:szCs w:val="24"/>
        </w:rPr>
        <w:t xml:space="preserve">hile </w:t>
      </w:r>
      <w:r>
        <w:rPr>
          <w:rFonts w:cs="Arial"/>
          <w:sz w:val="24"/>
          <w:szCs w:val="24"/>
        </w:rPr>
        <w:t xml:space="preserve">we seek </w:t>
      </w:r>
      <w:r w:rsidRPr="00392AF3">
        <w:rPr>
          <w:rFonts w:cs="Arial"/>
          <w:sz w:val="24"/>
          <w:szCs w:val="24"/>
        </w:rPr>
        <w:t xml:space="preserve">information on when </w:t>
      </w:r>
      <w:r>
        <w:rPr>
          <w:rFonts w:cs="Arial"/>
          <w:sz w:val="24"/>
          <w:szCs w:val="24"/>
        </w:rPr>
        <w:t xml:space="preserve">the person </w:t>
      </w:r>
      <w:r w:rsidRPr="00392AF3">
        <w:rPr>
          <w:rFonts w:cs="Arial"/>
          <w:sz w:val="24"/>
          <w:szCs w:val="24"/>
        </w:rPr>
        <w:t xml:space="preserve">need the most support, we are equally interested to hear about when </w:t>
      </w:r>
      <w:r>
        <w:rPr>
          <w:rFonts w:cs="Arial"/>
          <w:sz w:val="24"/>
          <w:szCs w:val="24"/>
        </w:rPr>
        <w:t>they</w:t>
      </w:r>
      <w:r w:rsidRPr="00392AF3">
        <w:rPr>
          <w:rFonts w:cs="Arial"/>
          <w:sz w:val="24"/>
          <w:szCs w:val="24"/>
        </w:rPr>
        <w:t xml:space="preserve"> need the least and in-between the two.</w:t>
      </w:r>
    </w:p>
    <w:p w14:paraId="2A7E676F" w14:textId="77777777" w:rsidR="00A973D6" w:rsidRPr="001E5D3F" w:rsidRDefault="00A973D6" w:rsidP="00A973D6">
      <w:pPr>
        <w:pStyle w:val="ListParagraph"/>
        <w:spacing w:after="0" w:line="259" w:lineRule="auto"/>
        <w:ind w:left="1077"/>
        <w:contextualSpacing w:val="0"/>
        <w:rPr>
          <w:sz w:val="24"/>
          <w:szCs w:val="24"/>
        </w:rPr>
      </w:pPr>
    </w:p>
    <w:p w14:paraId="4E52E6CA" w14:textId="00B2B664" w:rsidR="00A973D6" w:rsidRPr="00860A0A" w:rsidRDefault="00A973D6" w:rsidP="00A973D6">
      <w:pPr>
        <w:rPr>
          <w:sz w:val="24"/>
          <w:szCs w:val="24"/>
        </w:rPr>
      </w:pPr>
      <w:r>
        <w:rPr>
          <w:b/>
          <w:sz w:val="24"/>
          <w:szCs w:val="24"/>
        </w:rPr>
        <w:t xml:space="preserve">Myth: </w:t>
      </w:r>
      <w:r w:rsidR="001D3120">
        <w:rPr>
          <w:sz w:val="24"/>
          <w:szCs w:val="24"/>
        </w:rPr>
        <w:t xml:space="preserve">The prospective participant will be greatly ‘out-of-pocket’ collecting the evidence required for the access request. </w:t>
      </w:r>
    </w:p>
    <w:p w14:paraId="5D6CA893" w14:textId="77777777" w:rsidR="00A973D6" w:rsidRDefault="00A973D6" w:rsidP="00A973D6">
      <w:pPr>
        <w:spacing w:after="60"/>
        <w:rPr>
          <w:b/>
          <w:sz w:val="24"/>
          <w:szCs w:val="24"/>
        </w:rPr>
      </w:pPr>
      <w:r>
        <w:rPr>
          <w:b/>
          <w:sz w:val="24"/>
          <w:szCs w:val="24"/>
        </w:rPr>
        <w:t>False.</w:t>
      </w:r>
    </w:p>
    <w:p w14:paraId="2C8BFD66" w14:textId="05698C54" w:rsidR="00A973D6" w:rsidRPr="009F2358" w:rsidRDefault="00A973D6" w:rsidP="00A973D6">
      <w:pPr>
        <w:spacing w:after="0"/>
        <w:rPr>
          <w:sz w:val="24"/>
          <w:szCs w:val="24"/>
        </w:rPr>
      </w:pPr>
      <w:r>
        <w:rPr>
          <w:sz w:val="24"/>
          <w:szCs w:val="24"/>
        </w:rPr>
        <w:t>Where possible,</w:t>
      </w:r>
      <w:r w:rsidR="001D3120">
        <w:rPr>
          <w:sz w:val="24"/>
          <w:szCs w:val="24"/>
        </w:rPr>
        <w:t xml:space="preserve"> the prospective</w:t>
      </w:r>
      <w:r>
        <w:rPr>
          <w:sz w:val="24"/>
          <w:szCs w:val="24"/>
        </w:rPr>
        <w:t xml:space="preserve"> participant or their supports on their behalf, may submit information that a treating health professional has previously developed. If an appointment is required with a General Practitioner (GP) to gather evidence the GP may claim the consultation through Medicare.</w:t>
      </w:r>
    </w:p>
    <w:p w14:paraId="1184FE69" w14:textId="77777777" w:rsidR="00A973D6" w:rsidRDefault="00A973D6" w:rsidP="00A973D6">
      <w:pPr>
        <w:pStyle w:val="ListParagraph"/>
        <w:spacing w:after="0" w:line="259" w:lineRule="auto"/>
        <w:ind w:left="1077"/>
        <w:contextualSpacing w:val="0"/>
        <w:rPr>
          <w:b/>
          <w:sz w:val="24"/>
          <w:szCs w:val="24"/>
        </w:rPr>
      </w:pPr>
    </w:p>
    <w:p w14:paraId="3620B925" w14:textId="5FB3858F" w:rsidR="00A973D6" w:rsidRPr="00004638" w:rsidRDefault="00A973D6" w:rsidP="00A973D6">
      <w:pPr>
        <w:spacing w:after="60"/>
        <w:rPr>
          <w:b/>
          <w:sz w:val="24"/>
          <w:szCs w:val="24"/>
        </w:rPr>
      </w:pPr>
      <w:r>
        <w:rPr>
          <w:b/>
          <w:sz w:val="24"/>
          <w:szCs w:val="24"/>
        </w:rPr>
        <w:t xml:space="preserve">Fact: </w:t>
      </w:r>
      <w:r w:rsidRPr="00860A0A">
        <w:rPr>
          <w:sz w:val="24"/>
          <w:szCs w:val="24"/>
        </w:rPr>
        <w:t>All evidence submitted c</w:t>
      </w:r>
      <w:r>
        <w:rPr>
          <w:sz w:val="24"/>
          <w:szCs w:val="24"/>
        </w:rPr>
        <w:t>an</w:t>
      </w:r>
      <w:r w:rsidRPr="00860A0A">
        <w:rPr>
          <w:sz w:val="24"/>
          <w:szCs w:val="24"/>
        </w:rPr>
        <w:t xml:space="preserve"> </w:t>
      </w:r>
      <w:r w:rsidR="001D3120">
        <w:rPr>
          <w:sz w:val="24"/>
          <w:szCs w:val="24"/>
        </w:rPr>
        <w:t>be accessed by the prospective</w:t>
      </w:r>
      <w:r w:rsidRPr="00860A0A">
        <w:rPr>
          <w:sz w:val="24"/>
          <w:szCs w:val="24"/>
        </w:rPr>
        <w:t xml:space="preserve"> participant.</w:t>
      </w:r>
    </w:p>
    <w:p w14:paraId="206B805C" w14:textId="77777777" w:rsidR="00A973D6" w:rsidRPr="00004638" w:rsidRDefault="00A973D6" w:rsidP="00A973D6">
      <w:pPr>
        <w:spacing w:after="60"/>
        <w:rPr>
          <w:b/>
          <w:sz w:val="24"/>
          <w:szCs w:val="24"/>
        </w:rPr>
      </w:pPr>
      <w:r w:rsidRPr="00004638">
        <w:rPr>
          <w:b/>
          <w:sz w:val="24"/>
          <w:szCs w:val="24"/>
        </w:rPr>
        <w:t>True.</w:t>
      </w:r>
    </w:p>
    <w:p w14:paraId="5727FA93" w14:textId="77777777" w:rsidR="00A973D6" w:rsidRPr="002F4CB2" w:rsidRDefault="00A973D6" w:rsidP="00A973D6">
      <w:pPr>
        <w:spacing w:after="200"/>
        <w:rPr>
          <w:sz w:val="24"/>
          <w:szCs w:val="24"/>
        </w:rPr>
      </w:pPr>
      <w:r w:rsidRPr="002F4CB2">
        <w:rPr>
          <w:sz w:val="24"/>
          <w:szCs w:val="24"/>
        </w:rPr>
        <w:t>If evidence has been submitted on a person’s behalf and they wish to see it, they can do so through requesting a Freedom of Information (FOI) request.</w:t>
      </w:r>
    </w:p>
    <w:p w14:paraId="33C4B93D" w14:textId="77777777" w:rsidR="00A973D6" w:rsidRPr="001E5D3F" w:rsidRDefault="00A973D6" w:rsidP="00A973D6">
      <w:pPr>
        <w:pBdr>
          <w:top w:val="single" w:sz="4" w:space="1" w:color="auto"/>
          <w:left w:val="single" w:sz="4" w:space="4" w:color="auto"/>
          <w:bottom w:val="single" w:sz="4" w:space="1" w:color="auto"/>
          <w:right w:val="single" w:sz="4" w:space="4" w:color="auto"/>
        </w:pBdr>
        <w:shd w:val="clear" w:color="auto" w:fill="F7EDF9"/>
        <w:rPr>
          <w:b/>
          <w:sz w:val="24"/>
          <w:szCs w:val="24"/>
        </w:rPr>
      </w:pPr>
      <w:r w:rsidRPr="001E5D3F">
        <w:rPr>
          <w:b/>
          <w:sz w:val="24"/>
          <w:szCs w:val="24"/>
        </w:rPr>
        <w:t>Contact the NDIS</w:t>
      </w:r>
      <w:r>
        <w:rPr>
          <w:b/>
          <w:sz w:val="24"/>
          <w:szCs w:val="24"/>
        </w:rPr>
        <w:t>:</w:t>
      </w:r>
    </w:p>
    <w:p w14:paraId="1D0318DA" w14:textId="77777777" w:rsidR="00A973D6" w:rsidRPr="005E2D58" w:rsidRDefault="00A973D6" w:rsidP="00A973D6">
      <w:pPr>
        <w:pBdr>
          <w:top w:val="single" w:sz="4" w:space="1" w:color="auto"/>
          <w:left w:val="single" w:sz="4" w:space="4" w:color="auto"/>
          <w:bottom w:val="single" w:sz="4" w:space="1" w:color="auto"/>
          <w:right w:val="single" w:sz="4" w:space="4" w:color="auto"/>
        </w:pBdr>
        <w:shd w:val="clear" w:color="auto" w:fill="F7EDF9"/>
        <w:spacing w:after="60" w:line="252" w:lineRule="auto"/>
        <w:rPr>
          <w:rFonts w:cs="Arial"/>
          <w:sz w:val="24"/>
          <w:szCs w:val="24"/>
        </w:rPr>
      </w:pPr>
      <w:r w:rsidRPr="005E2D58">
        <w:rPr>
          <w:rFonts w:cs="Arial"/>
          <w:sz w:val="24"/>
          <w:szCs w:val="24"/>
        </w:rPr>
        <w:t>Phone: 1800 800 110</w:t>
      </w:r>
    </w:p>
    <w:p w14:paraId="1ADD25CF" w14:textId="25480480" w:rsidR="00A973D6" w:rsidRPr="005E2D58" w:rsidRDefault="00A973D6" w:rsidP="00A973D6">
      <w:pPr>
        <w:pBdr>
          <w:top w:val="single" w:sz="4" w:space="1" w:color="auto"/>
          <w:left w:val="single" w:sz="4" w:space="4" w:color="auto"/>
          <w:bottom w:val="single" w:sz="4" w:space="1" w:color="auto"/>
          <w:right w:val="single" w:sz="4" w:space="4" w:color="auto"/>
        </w:pBdr>
        <w:shd w:val="clear" w:color="auto" w:fill="F7EDF9"/>
        <w:spacing w:after="60" w:line="252" w:lineRule="auto"/>
        <w:rPr>
          <w:rFonts w:cs="Arial"/>
          <w:sz w:val="24"/>
          <w:szCs w:val="24"/>
        </w:rPr>
      </w:pPr>
      <w:r w:rsidRPr="005E2D58">
        <w:rPr>
          <w:rFonts w:cs="Arial"/>
          <w:sz w:val="24"/>
          <w:szCs w:val="24"/>
        </w:rPr>
        <w:t xml:space="preserve">Email: </w:t>
      </w:r>
      <w:hyperlink r:id="rId16" w:history="1">
        <w:r w:rsidRPr="005E2D58">
          <w:rPr>
            <w:rStyle w:val="Hyperlink"/>
            <w:rFonts w:cs="Arial"/>
            <w:sz w:val="24"/>
            <w:szCs w:val="24"/>
          </w:rPr>
          <w:t>enquiries@ndis.gov.a</w:t>
        </w:r>
        <w:r w:rsidRPr="005E2D58">
          <w:rPr>
            <w:rStyle w:val="Hyperlink"/>
            <w:rFonts w:cs="Arial"/>
            <w:sz w:val="24"/>
            <w:szCs w:val="24"/>
          </w:rPr>
          <w:t>u</w:t>
        </w:r>
      </w:hyperlink>
    </w:p>
    <w:p w14:paraId="31003C09" w14:textId="7F732D86" w:rsidR="00A973D6" w:rsidRDefault="00A973D6" w:rsidP="00A973D6">
      <w:pPr>
        <w:pBdr>
          <w:top w:val="single" w:sz="4" w:space="1" w:color="auto"/>
          <w:left w:val="single" w:sz="4" w:space="4" w:color="auto"/>
          <w:bottom w:val="single" w:sz="4" w:space="1" w:color="auto"/>
          <w:right w:val="single" w:sz="4" w:space="4" w:color="auto"/>
        </w:pBdr>
        <w:shd w:val="clear" w:color="auto" w:fill="F7EDF9"/>
        <w:spacing w:after="60" w:line="252" w:lineRule="auto"/>
        <w:rPr>
          <w:sz w:val="24"/>
          <w:szCs w:val="24"/>
        </w:rPr>
      </w:pPr>
      <w:r w:rsidRPr="005E2D58">
        <w:rPr>
          <w:rFonts w:cs="Arial"/>
          <w:sz w:val="24"/>
          <w:szCs w:val="24"/>
        </w:rPr>
        <w:t xml:space="preserve">Visit: </w:t>
      </w:r>
      <w:hyperlink r:id="rId17" w:history="1">
        <w:r w:rsidR="00AE2D56">
          <w:rPr>
            <w:rStyle w:val="Hyperlink"/>
            <w:rFonts w:cs="Arial"/>
            <w:sz w:val="24"/>
            <w:szCs w:val="24"/>
          </w:rPr>
          <w:t>Contact th</w:t>
        </w:r>
        <w:r w:rsidR="00AE2D56">
          <w:rPr>
            <w:rStyle w:val="Hyperlink"/>
            <w:rFonts w:cs="Arial"/>
            <w:sz w:val="24"/>
            <w:szCs w:val="24"/>
          </w:rPr>
          <w:t>e</w:t>
        </w:r>
        <w:r w:rsidR="00AE2D56">
          <w:rPr>
            <w:rStyle w:val="Hyperlink"/>
            <w:rFonts w:cs="Arial"/>
            <w:sz w:val="24"/>
            <w:szCs w:val="24"/>
          </w:rPr>
          <w:t xml:space="preserve"> NDIS page</w:t>
        </w:r>
      </w:hyperlink>
      <w:bookmarkStart w:id="0" w:name="_GoBack"/>
      <w:bookmarkEnd w:id="0"/>
    </w:p>
    <w:p w14:paraId="56C5977F" w14:textId="224B4A9F" w:rsidR="005E7FC2" w:rsidRDefault="005E7FC2">
      <w:pPr>
        <w:spacing w:after="200"/>
        <w:rPr>
          <w:rFonts w:eastAsiaTheme="majorEastAsia" w:cstheme="majorBidi"/>
          <w:b/>
          <w:bCs/>
          <w:color w:val="652F76"/>
          <w:sz w:val="26"/>
          <w:szCs w:val="30"/>
        </w:rPr>
      </w:pPr>
    </w:p>
    <w:sectPr w:rsidR="005E7FC2" w:rsidSect="00125B56">
      <w:headerReference w:type="default" r:id="rId18"/>
      <w:footerReference w:type="default" r:id="rId19"/>
      <w:headerReference w:type="first" r:id="rId20"/>
      <w:footerReference w:type="first" r:id="rId21"/>
      <w:pgSz w:w="11906" w:h="16838"/>
      <w:pgMar w:top="1560" w:right="720" w:bottom="567" w:left="720" w:header="42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3E21B" w14:textId="77777777" w:rsidR="004215B4" w:rsidRDefault="004215B4" w:rsidP="002679FC">
      <w:r>
        <w:separator/>
      </w:r>
    </w:p>
  </w:endnote>
  <w:endnote w:type="continuationSeparator" w:id="0">
    <w:p w14:paraId="26D1C945" w14:textId="77777777" w:rsidR="004215B4" w:rsidRDefault="004215B4"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399403"/>
      <w:docPartObj>
        <w:docPartGallery w:val="Page Numbers (Bottom of Page)"/>
        <w:docPartUnique/>
      </w:docPartObj>
    </w:sdtPr>
    <w:sdtEndPr>
      <w:rPr>
        <w:noProof/>
      </w:rPr>
    </w:sdtEndPr>
    <w:sdtContent>
      <w:p w14:paraId="1E9589A7" w14:textId="499250D2" w:rsidR="004215B4" w:rsidRDefault="004215B4">
        <w:pPr>
          <w:pStyle w:val="Footer"/>
          <w:jc w:val="right"/>
        </w:pPr>
        <w:r>
          <w:fldChar w:fldCharType="begin"/>
        </w:r>
        <w:r>
          <w:instrText xml:space="preserve"> PAGE   \* MERGEFORMAT </w:instrText>
        </w:r>
        <w:r>
          <w:fldChar w:fldCharType="separate"/>
        </w:r>
        <w:r w:rsidR="00AE2D56">
          <w:rPr>
            <w:noProof/>
          </w:rPr>
          <w:t>3</w:t>
        </w:r>
        <w:r>
          <w:rPr>
            <w:noProof/>
          </w:rPr>
          <w:fldChar w:fldCharType="end"/>
        </w:r>
      </w:p>
    </w:sdtContent>
  </w:sdt>
  <w:p w14:paraId="4F89F0D8" w14:textId="0C06779B" w:rsidR="004215B4" w:rsidRDefault="004215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2DC44" w14:textId="128B2FF9" w:rsidR="004215B4" w:rsidRDefault="00AE2D56" w:rsidP="005330DB">
    <w:pPr>
      <w:pStyle w:val="Footer"/>
      <w:jc w:val="right"/>
    </w:pPr>
    <w:sdt>
      <w:sdtPr>
        <w:id w:val="1569760455"/>
        <w:docPartObj>
          <w:docPartGallery w:val="Page Numbers (Bottom of Page)"/>
          <w:docPartUnique/>
        </w:docPartObj>
      </w:sdtPr>
      <w:sdtEndPr>
        <w:rPr>
          <w:noProof/>
          <w:color w:val="652F76"/>
        </w:rPr>
      </w:sdtEndPr>
      <w:sdtContent>
        <w:r w:rsidR="004215B4" w:rsidRPr="002679FC">
          <w:rPr>
            <w:color w:val="652F76"/>
          </w:rPr>
          <w:fldChar w:fldCharType="begin"/>
        </w:r>
        <w:r w:rsidR="004215B4" w:rsidRPr="002679FC">
          <w:rPr>
            <w:color w:val="652F76"/>
          </w:rPr>
          <w:instrText xml:space="preserve"> PAGE   \* MERGEFORMAT </w:instrText>
        </w:r>
        <w:r w:rsidR="004215B4" w:rsidRPr="002679FC">
          <w:rPr>
            <w:color w:val="652F76"/>
          </w:rPr>
          <w:fldChar w:fldCharType="separate"/>
        </w:r>
        <w:r>
          <w:rPr>
            <w:noProof/>
            <w:color w:val="652F76"/>
          </w:rPr>
          <w:t>1</w:t>
        </w:r>
        <w:r w:rsidR="004215B4" w:rsidRPr="002679FC">
          <w:rPr>
            <w:noProof/>
            <w:color w:val="652F7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D9DAC" w14:textId="77777777" w:rsidR="004215B4" w:rsidRDefault="004215B4" w:rsidP="002679FC">
      <w:r>
        <w:separator/>
      </w:r>
    </w:p>
  </w:footnote>
  <w:footnote w:type="continuationSeparator" w:id="0">
    <w:p w14:paraId="42282420" w14:textId="77777777" w:rsidR="004215B4" w:rsidRDefault="004215B4"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39F9E" w14:textId="3063E680" w:rsidR="004215B4" w:rsidRDefault="004215B4">
    <w:pPr>
      <w:pStyle w:val="Header"/>
    </w:pPr>
  </w:p>
  <w:p w14:paraId="0C8CAEBF" w14:textId="2C757DA6" w:rsidR="004215B4" w:rsidRDefault="004215B4" w:rsidP="000D240C">
    <w:r>
      <w:rPr>
        <w:noProof/>
        <w:lang w:eastAsia="en-AU"/>
      </w:rPr>
      <w:drawing>
        <wp:inline distT="0" distB="0" distL="0" distR="0" wp14:anchorId="326211FC" wp14:editId="46A59725">
          <wp:extent cx="1866900" cy="442640"/>
          <wp:effectExtent l="0" t="0" r="0" b="0"/>
          <wp:docPr id="27" name="Picture 27" descr="Small purple box with rounded edges, with the lowercase letters ndis inside the box in white. the dot on top of the i is in green. Next to the box in greay are the words &quot;Delivered by the National Disability Insurance Agency&quot;." title="NDIS logo and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4978" cy="4445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BCB9" w14:textId="7BA75D99" w:rsidR="004215B4" w:rsidRDefault="004215B4" w:rsidP="003F48B6">
    <w:pPr>
      <w:spacing w:before="120"/>
    </w:pPr>
    <w:r>
      <w:rPr>
        <w:noProof/>
        <w:lang w:eastAsia="en-AU"/>
      </w:rPr>
      <w:drawing>
        <wp:inline distT="0" distB="0" distL="0" distR="0" wp14:anchorId="5E2770DB" wp14:editId="41B52363">
          <wp:extent cx="1268943" cy="662940"/>
          <wp:effectExtent l="0" t="0" r="7620" b="3810"/>
          <wp:docPr id="28" name="Picture 28" descr="Purple box with rounded edges, with the lowercase letters ndis inside the box in white. the dot on top of the i is in gree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996" cy="6671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2D63"/>
    <w:multiLevelType w:val="hybridMultilevel"/>
    <w:tmpl w:val="A5821B36"/>
    <w:lvl w:ilvl="0" w:tplc="506CA28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5075D3"/>
    <w:multiLevelType w:val="hybridMultilevel"/>
    <w:tmpl w:val="DB68D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6355E"/>
    <w:multiLevelType w:val="hybridMultilevel"/>
    <w:tmpl w:val="4808D8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D5E89"/>
    <w:multiLevelType w:val="hybridMultilevel"/>
    <w:tmpl w:val="1348FCF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AB67D63"/>
    <w:multiLevelType w:val="hybridMultilevel"/>
    <w:tmpl w:val="3B50B64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84174D9"/>
    <w:multiLevelType w:val="hybridMultilevel"/>
    <w:tmpl w:val="0840F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D2521F"/>
    <w:multiLevelType w:val="hybridMultilevel"/>
    <w:tmpl w:val="516E4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FD119C"/>
    <w:multiLevelType w:val="hybridMultilevel"/>
    <w:tmpl w:val="9DA44144"/>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 w15:restartNumberingAfterBreak="0">
    <w:nsid w:val="358905B5"/>
    <w:multiLevelType w:val="hybridMultilevel"/>
    <w:tmpl w:val="5122DC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9687ACC"/>
    <w:multiLevelType w:val="hybridMultilevel"/>
    <w:tmpl w:val="8AA2151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1" w15:restartNumberingAfterBreak="0">
    <w:nsid w:val="53010C97"/>
    <w:multiLevelType w:val="hybridMultilevel"/>
    <w:tmpl w:val="7D36FD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4952E20"/>
    <w:multiLevelType w:val="hybridMultilevel"/>
    <w:tmpl w:val="7FA457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25C3514"/>
    <w:multiLevelType w:val="hybridMultilevel"/>
    <w:tmpl w:val="1C1A52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2A057FB"/>
    <w:multiLevelType w:val="hybridMultilevel"/>
    <w:tmpl w:val="094E6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8D3516"/>
    <w:multiLevelType w:val="hybridMultilevel"/>
    <w:tmpl w:val="711CDC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B4D250D"/>
    <w:multiLevelType w:val="hybridMultilevel"/>
    <w:tmpl w:val="3F249D3E"/>
    <w:lvl w:ilvl="0" w:tplc="6218AAC2">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5D3A66"/>
    <w:multiLevelType w:val="hybridMultilevel"/>
    <w:tmpl w:val="AE44DCE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F210B23"/>
    <w:multiLevelType w:val="hybridMultilevel"/>
    <w:tmpl w:val="BAE80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C96E19"/>
    <w:multiLevelType w:val="hybridMultilevel"/>
    <w:tmpl w:val="F2FEA938"/>
    <w:lvl w:ilvl="0" w:tplc="0C090001">
      <w:start w:val="1"/>
      <w:numFmt w:val="bullet"/>
      <w:lvlText w:val=""/>
      <w:lvlJc w:val="left"/>
      <w:pPr>
        <w:ind w:left="1506" w:hanging="360"/>
      </w:pPr>
      <w:rPr>
        <w:rFonts w:ascii="Symbol" w:hAnsi="Symbol" w:hint="default"/>
      </w:rPr>
    </w:lvl>
    <w:lvl w:ilvl="1" w:tplc="0C090003">
      <w:start w:val="1"/>
      <w:numFmt w:val="bullet"/>
      <w:lvlText w:val="o"/>
      <w:lvlJc w:val="left"/>
      <w:pPr>
        <w:ind w:left="2226" w:hanging="360"/>
      </w:pPr>
      <w:rPr>
        <w:rFonts w:ascii="Courier New" w:hAnsi="Courier New" w:cs="Courier New" w:hint="default"/>
      </w:rPr>
    </w:lvl>
    <w:lvl w:ilvl="2" w:tplc="0C090005">
      <w:start w:val="1"/>
      <w:numFmt w:val="bullet"/>
      <w:lvlText w:val=""/>
      <w:lvlJc w:val="left"/>
      <w:pPr>
        <w:ind w:left="2946" w:hanging="360"/>
      </w:pPr>
      <w:rPr>
        <w:rFonts w:ascii="Wingdings" w:hAnsi="Wingdings" w:hint="default"/>
      </w:rPr>
    </w:lvl>
    <w:lvl w:ilvl="3" w:tplc="0C090001">
      <w:start w:val="1"/>
      <w:numFmt w:val="bullet"/>
      <w:lvlText w:val=""/>
      <w:lvlJc w:val="left"/>
      <w:pPr>
        <w:ind w:left="3666" w:hanging="360"/>
      </w:pPr>
      <w:rPr>
        <w:rFonts w:ascii="Symbol" w:hAnsi="Symbol" w:hint="default"/>
      </w:rPr>
    </w:lvl>
    <w:lvl w:ilvl="4" w:tplc="0C090003">
      <w:start w:val="1"/>
      <w:numFmt w:val="bullet"/>
      <w:lvlText w:val="o"/>
      <w:lvlJc w:val="left"/>
      <w:pPr>
        <w:ind w:left="4386" w:hanging="360"/>
      </w:pPr>
      <w:rPr>
        <w:rFonts w:ascii="Courier New" w:hAnsi="Courier New" w:cs="Courier New" w:hint="default"/>
      </w:rPr>
    </w:lvl>
    <w:lvl w:ilvl="5" w:tplc="0C090005">
      <w:start w:val="1"/>
      <w:numFmt w:val="bullet"/>
      <w:lvlText w:val=""/>
      <w:lvlJc w:val="left"/>
      <w:pPr>
        <w:ind w:left="5106" w:hanging="360"/>
      </w:pPr>
      <w:rPr>
        <w:rFonts w:ascii="Wingdings" w:hAnsi="Wingdings" w:hint="default"/>
      </w:rPr>
    </w:lvl>
    <w:lvl w:ilvl="6" w:tplc="0C090001">
      <w:start w:val="1"/>
      <w:numFmt w:val="bullet"/>
      <w:lvlText w:val=""/>
      <w:lvlJc w:val="left"/>
      <w:pPr>
        <w:ind w:left="5826" w:hanging="360"/>
      </w:pPr>
      <w:rPr>
        <w:rFonts w:ascii="Symbol" w:hAnsi="Symbol" w:hint="default"/>
      </w:rPr>
    </w:lvl>
    <w:lvl w:ilvl="7" w:tplc="0C090003">
      <w:start w:val="1"/>
      <w:numFmt w:val="bullet"/>
      <w:lvlText w:val="o"/>
      <w:lvlJc w:val="left"/>
      <w:pPr>
        <w:ind w:left="6546" w:hanging="360"/>
      </w:pPr>
      <w:rPr>
        <w:rFonts w:ascii="Courier New" w:hAnsi="Courier New" w:cs="Courier New" w:hint="default"/>
      </w:rPr>
    </w:lvl>
    <w:lvl w:ilvl="8" w:tplc="0C090005">
      <w:start w:val="1"/>
      <w:numFmt w:val="bullet"/>
      <w:lvlText w:val=""/>
      <w:lvlJc w:val="left"/>
      <w:pPr>
        <w:ind w:left="7266" w:hanging="360"/>
      </w:pPr>
      <w:rPr>
        <w:rFonts w:ascii="Wingdings" w:hAnsi="Wingdings" w:hint="default"/>
      </w:rPr>
    </w:lvl>
  </w:abstractNum>
  <w:abstractNum w:abstractNumId="20" w15:restartNumberingAfterBreak="0">
    <w:nsid w:val="7BC9217A"/>
    <w:multiLevelType w:val="hybridMultilevel"/>
    <w:tmpl w:val="83E4347C"/>
    <w:lvl w:ilvl="0" w:tplc="DA047176">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8"/>
  </w:num>
  <w:num w:numId="5">
    <w:abstractNumId w:val="2"/>
  </w:num>
  <w:num w:numId="6">
    <w:abstractNumId w:val="16"/>
  </w:num>
  <w:num w:numId="7">
    <w:abstractNumId w:val="0"/>
  </w:num>
  <w:num w:numId="8">
    <w:abstractNumId w:val="17"/>
  </w:num>
  <w:num w:numId="9">
    <w:abstractNumId w:val="4"/>
  </w:num>
  <w:num w:numId="10">
    <w:abstractNumId w:val="19"/>
  </w:num>
  <w:num w:numId="11">
    <w:abstractNumId w:val="1"/>
  </w:num>
  <w:num w:numId="12">
    <w:abstractNumId w:val="3"/>
  </w:num>
  <w:num w:numId="13">
    <w:abstractNumId w:val="9"/>
  </w:num>
  <w:num w:numId="14">
    <w:abstractNumId w:val="13"/>
  </w:num>
  <w:num w:numId="15">
    <w:abstractNumId w:val="11"/>
  </w:num>
  <w:num w:numId="16">
    <w:abstractNumId w:val="15"/>
  </w:num>
  <w:num w:numId="17">
    <w:abstractNumId w:val="12"/>
  </w:num>
  <w:num w:numId="18">
    <w:abstractNumId w:val="8"/>
  </w:num>
  <w:num w:numId="19">
    <w:abstractNumId w:val="10"/>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0E"/>
    <w:rsid w:val="00004638"/>
    <w:rsid w:val="00045386"/>
    <w:rsid w:val="00054015"/>
    <w:rsid w:val="000619FC"/>
    <w:rsid w:val="00080596"/>
    <w:rsid w:val="0008231E"/>
    <w:rsid w:val="0008280C"/>
    <w:rsid w:val="000B4E58"/>
    <w:rsid w:val="000C0968"/>
    <w:rsid w:val="000D240C"/>
    <w:rsid w:val="000D630E"/>
    <w:rsid w:val="001053BE"/>
    <w:rsid w:val="00125B56"/>
    <w:rsid w:val="001307AF"/>
    <w:rsid w:val="00130D65"/>
    <w:rsid w:val="00141F42"/>
    <w:rsid w:val="001504D5"/>
    <w:rsid w:val="0016349B"/>
    <w:rsid w:val="00166884"/>
    <w:rsid w:val="00197523"/>
    <w:rsid w:val="001D3120"/>
    <w:rsid w:val="001E5D3F"/>
    <w:rsid w:val="001E630D"/>
    <w:rsid w:val="001F0245"/>
    <w:rsid w:val="001F35CB"/>
    <w:rsid w:val="001F3EF6"/>
    <w:rsid w:val="00201981"/>
    <w:rsid w:val="00203626"/>
    <w:rsid w:val="00242C75"/>
    <w:rsid w:val="002508E2"/>
    <w:rsid w:val="002679FC"/>
    <w:rsid w:val="00281CDB"/>
    <w:rsid w:val="002A3E09"/>
    <w:rsid w:val="002B1DC9"/>
    <w:rsid w:val="002C309C"/>
    <w:rsid w:val="002F4CB2"/>
    <w:rsid w:val="0031084F"/>
    <w:rsid w:val="003441A9"/>
    <w:rsid w:val="003508A9"/>
    <w:rsid w:val="003554AC"/>
    <w:rsid w:val="00355758"/>
    <w:rsid w:val="00377A0A"/>
    <w:rsid w:val="00387BA7"/>
    <w:rsid w:val="00392AF3"/>
    <w:rsid w:val="003B2BB8"/>
    <w:rsid w:val="003C3D27"/>
    <w:rsid w:val="003D34FF"/>
    <w:rsid w:val="003D463D"/>
    <w:rsid w:val="003F48B6"/>
    <w:rsid w:val="00412849"/>
    <w:rsid w:val="00420639"/>
    <w:rsid w:val="004215B4"/>
    <w:rsid w:val="004341A6"/>
    <w:rsid w:val="0044201C"/>
    <w:rsid w:val="00452ADB"/>
    <w:rsid w:val="00476DEE"/>
    <w:rsid w:val="00487B4E"/>
    <w:rsid w:val="004B54CA"/>
    <w:rsid w:val="004D5F80"/>
    <w:rsid w:val="004E4020"/>
    <w:rsid w:val="004E5CBF"/>
    <w:rsid w:val="0051528A"/>
    <w:rsid w:val="00520452"/>
    <w:rsid w:val="005231CA"/>
    <w:rsid w:val="005330DB"/>
    <w:rsid w:val="00546437"/>
    <w:rsid w:val="0058336E"/>
    <w:rsid w:val="005B26DA"/>
    <w:rsid w:val="005C3AA9"/>
    <w:rsid w:val="005E4A70"/>
    <w:rsid w:val="005E7FC2"/>
    <w:rsid w:val="005F1142"/>
    <w:rsid w:val="00600702"/>
    <w:rsid w:val="006126C2"/>
    <w:rsid w:val="00621210"/>
    <w:rsid w:val="0062768E"/>
    <w:rsid w:val="00656020"/>
    <w:rsid w:val="00661F26"/>
    <w:rsid w:val="00675148"/>
    <w:rsid w:val="006A4CE7"/>
    <w:rsid w:val="006B53BF"/>
    <w:rsid w:val="006D2E69"/>
    <w:rsid w:val="006F2A62"/>
    <w:rsid w:val="00714CBE"/>
    <w:rsid w:val="00724161"/>
    <w:rsid w:val="007313AB"/>
    <w:rsid w:val="00735B08"/>
    <w:rsid w:val="00751D49"/>
    <w:rsid w:val="0076178B"/>
    <w:rsid w:val="00764338"/>
    <w:rsid w:val="007658E9"/>
    <w:rsid w:val="00773CF9"/>
    <w:rsid w:val="00785261"/>
    <w:rsid w:val="007B0256"/>
    <w:rsid w:val="008037AD"/>
    <w:rsid w:val="008175B8"/>
    <w:rsid w:val="00827525"/>
    <w:rsid w:val="00856F50"/>
    <w:rsid w:val="00860A0A"/>
    <w:rsid w:val="00873E78"/>
    <w:rsid w:val="0087558F"/>
    <w:rsid w:val="008F38EA"/>
    <w:rsid w:val="009225F0"/>
    <w:rsid w:val="00926808"/>
    <w:rsid w:val="00927324"/>
    <w:rsid w:val="009515BE"/>
    <w:rsid w:val="00964FA1"/>
    <w:rsid w:val="00970DB3"/>
    <w:rsid w:val="00972CEB"/>
    <w:rsid w:val="00973EB8"/>
    <w:rsid w:val="0098086E"/>
    <w:rsid w:val="00985395"/>
    <w:rsid w:val="00994042"/>
    <w:rsid w:val="009948A4"/>
    <w:rsid w:val="0099741C"/>
    <w:rsid w:val="009A1019"/>
    <w:rsid w:val="009E01BE"/>
    <w:rsid w:val="009E2F36"/>
    <w:rsid w:val="009F2358"/>
    <w:rsid w:val="009F596F"/>
    <w:rsid w:val="00A2582F"/>
    <w:rsid w:val="00A3614E"/>
    <w:rsid w:val="00A605B1"/>
    <w:rsid w:val="00A758E9"/>
    <w:rsid w:val="00A845EF"/>
    <w:rsid w:val="00A92E6B"/>
    <w:rsid w:val="00A96207"/>
    <w:rsid w:val="00A973D6"/>
    <w:rsid w:val="00AB64A0"/>
    <w:rsid w:val="00AC3350"/>
    <w:rsid w:val="00AD5BDF"/>
    <w:rsid w:val="00AE2D56"/>
    <w:rsid w:val="00B07F4E"/>
    <w:rsid w:val="00B32296"/>
    <w:rsid w:val="00B62C1A"/>
    <w:rsid w:val="00B6300C"/>
    <w:rsid w:val="00BA2DB9"/>
    <w:rsid w:val="00BB7F07"/>
    <w:rsid w:val="00BC69B8"/>
    <w:rsid w:val="00BC6D4C"/>
    <w:rsid w:val="00BE10C4"/>
    <w:rsid w:val="00BE7148"/>
    <w:rsid w:val="00BF2A48"/>
    <w:rsid w:val="00C161FA"/>
    <w:rsid w:val="00C576AA"/>
    <w:rsid w:val="00C87821"/>
    <w:rsid w:val="00CB7CAC"/>
    <w:rsid w:val="00CC3D7E"/>
    <w:rsid w:val="00D264AA"/>
    <w:rsid w:val="00D34A80"/>
    <w:rsid w:val="00D47CA9"/>
    <w:rsid w:val="00D551BB"/>
    <w:rsid w:val="00D76F17"/>
    <w:rsid w:val="00D95216"/>
    <w:rsid w:val="00DA1C67"/>
    <w:rsid w:val="00DA5601"/>
    <w:rsid w:val="00DB7B84"/>
    <w:rsid w:val="00DC275B"/>
    <w:rsid w:val="00DE141C"/>
    <w:rsid w:val="00DE64E4"/>
    <w:rsid w:val="00E21029"/>
    <w:rsid w:val="00E220BF"/>
    <w:rsid w:val="00E2631C"/>
    <w:rsid w:val="00E34909"/>
    <w:rsid w:val="00E35796"/>
    <w:rsid w:val="00E5743C"/>
    <w:rsid w:val="00EA3C28"/>
    <w:rsid w:val="00EB614B"/>
    <w:rsid w:val="00EC4A36"/>
    <w:rsid w:val="00ED2AE2"/>
    <w:rsid w:val="00EE24AF"/>
    <w:rsid w:val="00F07826"/>
    <w:rsid w:val="00F303B4"/>
    <w:rsid w:val="00F4697D"/>
    <w:rsid w:val="00F54297"/>
    <w:rsid w:val="00F77ADE"/>
    <w:rsid w:val="00FB2ABB"/>
    <w:rsid w:val="00FB34D4"/>
    <w:rsid w:val="00FB3E1E"/>
    <w:rsid w:val="00FC49A6"/>
    <w:rsid w:val="00FD1703"/>
    <w:rsid w:val="00FD268D"/>
    <w:rsid w:val="00FE3C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9B32A2"/>
  <w15:docId w15:val="{F5497CF1-AFD8-4D4B-98F7-7F2CDBF3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next w:val="Normal"/>
    <w:link w:val="Heading2Char"/>
    <w:uiPriority w:val="9"/>
    <w:unhideWhenUsed/>
    <w:qFormat/>
    <w:rsid w:val="000D240C"/>
    <w:pPr>
      <w:outlineLvl w:val="1"/>
    </w:pPr>
    <w:rPr>
      <w:rFonts w:ascii="Arial" w:eastAsiaTheme="majorEastAsia" w:hAnsi="Arial" w:cstheme="majorBidi"/>
      <w:b/>
      <w:bCs/>
      <w:color w:val="652F76"/>
      <w:sz w:val="30"/>
      <w:szCs w:val="30"/>
    </w:rPr>
  </w:style>
  <w:style w:type="paragraph" w:styleId="Heading3">
    <w:name w:val="heading 3"/>
    <w:basedOn w:val="Normal"/>
    <w:next w:val="Normal"/>
    <w:link w:val="Heading3Char"/>
    <w:uiPriority w:val="9"/>
    <w:unhideWhenUsed/>
    <w:qFormat/>
    <w:rsid w:val="000D240C"/>
    <w:pPr>
      <w:spacing w:before="120" w:line="271" w:lineRule="auto"/>
      <w:outlineLvl w:val="2"/>
    </w:pPr>
    <w:rPr>
      <w:rFonts w:eastAsiaTheme="majorEastAsia" w:cstheme="majorBidi"/>
      <w:b/>
      <w:bCs/>
      <w:color w:val="652F76"/>
      <w:sz w:val="26"/>
      <w:szCs w:val="30"/>
    </w:rPr>
  </w:style>
  <w:style w:type="paragraph" w:styleId="Heading4">
    <w:name w:val="heading 4"/>
    <w:basedOn w:val="Normal"/>
    <w:next w:val="Normal"/>
    <w:link w:val="Heading4Char"/>
    <w:uiPriority w:val="9"/>
    <w:unhideWhenUsed/>
    <w:qFormat/>
    <w:rsid w:val="00377A0A"/>
    <w:pPr>
      <w:spacing w:before="12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0D240C"/>
    <w:rPr>
      <w:rFonts w:ascii="Arial" w:eastAsiaTheme="majorEastAsia" w:hAnsi="Arial" w:cstheme="majorBidi"/>
      <w:b/>
      <w:bCs/>
      <w:color w:val="652F76"/>
      <w:sz w:val="30"/>
      <w:szCs w:val="30"/>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0D240C"/>
    <w:rPr>
      <w:rFonts w:ascii="Arial" w:eastAsiaTheme="majorEastAsia" w:hAnsi="Arial" w:cstheme="majorBidi"/>
      <w:b/>
      <w:bCs/>
      <w:color w:val="652F76"/>
      <w:sz w:val="26"/>
      <w:szCs w:val="30"/>
    </w:rPr>
  </w:style>
  <w:style w:type="character" w:customStyle="1" w:styleId="Heading4Char">
    <w:name w:val="Heading 4 Char"/>
    <w:basedOn w:val="DefaultParagraphFont"/>
    <w:link w:val="Heading4"/>
    <w:uiPriority w:val="9"/>
    <w:rsid w:val="00377A0A"/>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aliases w:val="List Paragraph1,List Paragraph11,Bullet point,Recommendation,List Paragraph Number,Content descriptions,NFP GP Bulleted List,FooterText,numbered,Paragraphe de liste1,Bulletr List Paragraph,列出段落,列出段落1,List Paragraph2,List Paragraph21,L,列出段"/>
    <w:basedOn w:val="Normal"/>
    <w:link w:val="ListParagraphChar"/>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character" w:styleId="CommentReference">
    <w:name w:val="annotation reference"/>
    <w:basedOn w:val="DefaultParagraphFont"/>
    <w:uiPriority w:val="99"/>
    <w:semiHidden/>
    <w:unhideWhenUsed/>
    <w:rsid w:val="008175B8"/>
    <w:rPr>
      <w:sz w:val="16"/>
      <w:szCs w:val="16"/>
    </w:rPr>
  </w:style>
  <w:style w:type="paragraph" w:styleId="CommentText">
    <w:name w:val="annotation text"/>
    <w:basedOn w:val="Normal"/>
    <w:link w:val="CommentTextChar"/>
    <w:uiPriority w:val="99"/>
    <w:semiHidden/>
    <w:unhideWhenUsed/>
    <w:rsid w:val="008175B8"/>
    <w:pPr>
      <w:spacing w:line="240" w:lineRule="auto"/>
    </w:pPr>
    <w:rPr>
      <w:sz w:val="20"/>
      <w:szCs w:val="20"/>
    </w:rPr>
  </w:style>
  <w:style w:type="character" w:customStyle="1" w:styleId="CommentTextChar">
    <w:name w:val="Comment Text Char"/>
    <w:basedOn w:val="DefaultParagraphFont"/>
    <w:link w:val="CommentText"/>
    <w:uiPriority w:val="99"/>
    <w:semiHidden/>
    <w:rsid w:val="008175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75B8"/>
    <w:rPr>
      <w:b/>
      <w:bCs/>
    </w:rPr>
  </w:style>
  <w:style w:type="character" w:customStyle="1" w:styleId="CommentSubjectChar">
    <w:name w:val="Comment Subject Char"/>
    <w:basedOn w:val="CommentTextChar"/>
    <w:link w:val="CommentSubject"/>
    <w:uiPriority w:val="99"/>
    <w:semiHidden/>
    <w:rsid w:val="008175B8"/>
    <w:rPr>
      <w:rFonts w:ascii="Arial" w:hAnsi="Arial"/>
      <w:b/>
      <w:bCs/>
      <w:sz w:val="20"/>
      <w:szCs w:val="20"/>
    </w:rPr>
  </w:style>
  <w:style w:type="character" w:styleId="Hyperlink">
    <w:name w:val="Hyperlink"/>
    <w:basedOn w:val="DefaultParagraphFont"/>
    <w:uiPriority w:val="99"/>
    <w:unhideWhenUsed/>
    <w:rsid w:val="00F07826"/>
    <w:rPr>
      <w:color w:val="0000FF" w:themeColor="hyperlink"/>
      <w:u w:val="single"/>
    </w:rPr>
  </w:style>
  <w:style w:type="character" w:styleId="FollowedHyperlink">
    <w:name w:val="FollowedHyperlink"/>
    <w:basedOn w:val="DefaultParagraphFont"/>
    <w:uiPriority w:val="99"/>
    <w:semiHidden/>
    <w:unhideWhenUsed/>
    <w:rsid w:val="00A845EF"/>
    <w:rPr>
      <w:color w:val="800080" w:themeColor="followedHyperlink"/>
      <w:u w:val="single"/>
    </w:rPr>
  </w:style>
  <w:style w:type="character" w:customStyle="1" w:styleId="ListParagraphChar">
    <w:name w:val="List Paragraph Char"/>
    <w:aliases w:val="List Paragraph1 Char,List Paragraph11 Char,Bullet point Char,Recommendation Char,List Paragraph Number Char,Content descriptions Char,NFP GP Bulleted List Char,FooterText Char,numbered Char,Paragraphe de liste1 Char,列出段落 Char,L Char"/>
    <w:link w:val="ListParagraph"/>
    <w:uiPriority w:val="34"/>
    <w:locked/>
    <w:rsid w:val="009E2F36"/>
    <w:rPr>
      <w:rFonts w:ascii="Arial" w:hAnsi="Arial"/>
    </w:rPr>
  </w:style>
  <w:style w:type="paragraph" w:styleId="Revision">
    <w:name w:val="Revision"/>
    <w:hidden/>
    <w:uiPriority w:val="99"/>
    <w:semiHidden/>
    <w:rsid w:val="00DE64E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59549">
      <w:bodyDiv w:val="1"/>
      <w:marLeft w:val="0"/>
      <w:marRight w:val="0"/>
      <w:marTop w:val="0"/>
      <w:marBottom w:val="0"/>
      <w:divBdr>
        <w:top w:val="none" w:sz="0" w:space="0" w:color="auto"/>
        <w:left w:val="none" w:sz="0" w:space="0" w:color="auto"/>
        <w:bottom w:val="none" w:sz="0" w:space="0" w:color="auto"/>
        <w:right w:val="none" w:sz="0" w:space="0" w:color="auto"/>
      </w:divBdr>
    </w:div>
    <w:div w:id="196168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imagine.today/step-4/access-request-supporting-evide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dis.gov.au/applying-access-ndis/am-i-eligible" TargetMode="External"/><Relationship Id="rId17" Type="http://schemas.openxmlformats.org/officeDocument/2006/relationships/hyperlink" Target="https://www.ndis.gov.au/contact" TargetMode="External"/><Relationship Id="rId2" Type="http://schemas.openxmlformats.org/officeDocument/2006/relationships/customXml" Target="../customXml/item2.xml"/><Relationship Id="rId16" Type="http://schemas.openxmlformats.org/officeDocument/2006/relationships/hyperlink" Target="mailto:enquiries@ndis.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Details/C2016C00934/Html/Text" TargetMode="External"/><Relationship Id="rId5" Type="http://schemas.openxmlformats.org/officeDocument/2006/relationships/numbering" Target="numbering.xml"/><Relationship Id="rId15" Type="http://schemas.openxmlformats.org/officeDocument/2006/relationships/hyperlink" Target="https://www.ndis.gov.au/about-us/operational-guidelines/access-ndis-operational-guideline/access-ndis-early-intervention-requirem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imagine.today/wp-content/uploads/2017/09/Final-Sample-Carers-Statement-V2.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TaxCatchAll xmlns="4eda4ad6-7ef7-4305-ba1e-934f809bdd01">
      <Value>20</Value>
      <Value>12</Value>
      <Value>2</Value>
      <Value>1</Value>
    </TaxCatchAll>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TaxKeywordTaxHTField xmlns="4eda4ad6-7ef7-4305-ba1e-934f809bdd01">
      <Terms xmlns="http://schemas.microsoft.com/office/infopath/2007/PartnerControls"/>
    </TaxKeywordTaxHTField>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ApprovedDate xmlns="a879ef39-be85-448b-9212-017f5a8caa1f" xsi:nil="true"/>
    <ReviewDate xmlns="a879ef39-be85-448b-9212-017f5a8caa1f" xsi:nil="true"/>
    <EffectiveDate xmlns="a879ef39-be85-448b-9212-017f5a8caa1f" xsi:nil="true"/>
    <ResponsibleTeam xmlns="a879ef39-be85-448b-9212-017f5a8caa1f" xsi:nil="true"/>
    <DocumentID xmlns="a879ef39-be85-448b-9212-017f5a8caa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DIA Document" ma:contentTypeID="0x010100F428C054AD4B442F90DFE3102753E0A800F3E2298CC61FAC458112AEAF8686DB7D" ma:contentTypeVersion="2" ma:contentTypeDescription="Create a new document." ma:contentTypeScope="" ma:versionID="53eb0cc55b49b83cc14f25d87aa30a2f">
  <xsd:schema xmlns:xsd="http://www.w3.org/2001/XMLSchema" xmlns:xs="http://www.w3.org/2001/XMLSchema" xmlns:p="http://schemas.microsoft.com/office/2006/metadata/properties" xmlns:ns2="a879ef39-be85-448b-9212-017f5a8caa1f" xmlns:ns3="4eda4ad6-7ef7-4305-ba1e-934f809bdd01" xmlns:ns4="http://schemas.microsoft.com/sharepoint/v3/fields" targetNamespace="http://schemas.microsoft.com/office/2006/metadata/properties" ma:root="true" ma:fieldsID="cf54cd87edbc8e80df488bca37460b1e" ns2:_="" ns3:_="" ns4:_="">
    <xsd:import namespace="a879ef39-be85-448b-9212-017f5a8caa1f"/>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9ef39-be85-448b-9212-017f5a8caa1f"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A69B-9946-4E92-A5EA-85765424243E}">
  <ds:schemaRefs>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2006/metadata/properties"/>
    <ds:schemaRef ds:uri="58569e35-c074-42ac-b0e0-5012f8e6d690"/>
    <ds:schemaRef ds:uri="http://purl.org/dc/terms/"/>
    <ds:schemaRef ds:uri="4eda4ad6-7ef7-4305-ba1e-934f809bdd01"/>
    <ds:schemaRef ds:uri="http://schemas.microsoft.com/office/infopath/2007/PartnerControls"/>
    <ds:schemaRef ds:uri="http://www.w3.org/XML/1998/namespace"/>
    <ds:schemaRef ds:uri="http://purl.org/dc/dcmitype/"/>
    <ds:schemaRef ds:uri="a879ef39-be85-448b-9212-017f5a8caa1f"/>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1C73EE3F-0B36-4292-B87E-58B9A6F40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9ef39-be85-448b-9212-017f5a8caa1f"/>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93B8C4-A51F-4BDC-A5B4-6812D95B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Hughes, Paige</cp:lastModifiedBy>
  <cp:revision>6</cp:revision>
  <cp:lastPrinted>2018-02-08T22:28:00Z</cp:lastPrinted>
  <dcterms:created xsi:type="dcterms:W3CDTF">2019-05-01T05:07:00Z</dcterms:created>
  <dcterms:modified xsi:type="dcterms:W3CDTF">2019-06-28T03:30:00Z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0x010100F428C054AD4B442F90DFE3102753E0A800F3E2298CC61FAC458112AEAF8686DB7D</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Base Target">
    <vt:lpwstr>_blank</vt:lpwstr>
  </property>
</Properties>
</file>